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B5E9B" w14:textId="77777777" w:rsidR="006100DE" w:rsidRPr="00DB4CC3" w:rsidRDefault="009C0390">
      <w:pPr>
        <w:spacing w:before="38"/>
        <w:ind w:left="118"/>
        <w:rPr>
          <w:b/>
          <w:lang w:val="en-GB"/>
        </w:rPr>
      </w:pPr>
      <w:r w:rsidRPr="00DB4CC3">
        <w:rPr>
          <w:b/>
          <w:u w:val="single"/>
          <w:lang w:val="en-GB"/>
        </w:rPr>
        <w:t>Articles of Association of the</w:t>
      </w:r>
      <w:r w:rsidR="00AA07E8" w:rsidRPr="00DB4CC3">
        <w:rPr>
          <w:b/>
          <w:u w:val="single"/>
          <w:lang w:val="en-GB"/>
        </w:rPr>
        <w:t xml:space="preserve"> </w:t>
      </w:r>
      <w:proofErr w:type="spellStart"/>
      <w:r w:rsidR="00AA07E8" w:rsidRPr="00DB4CC3">
        <w:rPr>
          <w:b/>
          <w:u w:val="single"/>
          <w:lang w:val="en-GB"/>
        </w:rPr>
        <w:t>Chemotechnisch</w:t>
      </w:r>
      <w:proofErr w:type="spellEnd"/>
      <w:r w:rsidR="00AA07E8" w:rsidRPr="00DB4CC3">
        <w:rPr>
          <w:b/>
          <w:u w:val="single"/>
          <w:lang w:val="en-GB"/>
        </w:rPr>
        <w:t xml:space="preserve"> </w:t>
      </w:r>
      <w:proofErr w:type="spellStart"/>
      <w:r w:rsidR="00AA07E8" w:rsidRPr="00DB4CC3">
        <w:rPr>
          <w:b/>
          <w:u w:val="single"/>
          <w:lang w:val="en-GB"/>
        </w:rPr>
        <w:t>Studentengenootschap</w:t>
      </w:r>
      <w:proofErr w:type="spellEnd"/>
      <w:r w:rsidR="00AA07E8" w:rsidRPr="00DB4CC3">
        <w:rPr>
          <w:b/>
          <w:u w:val="single"/>
          <w:lang w:val="en-GB"/>
        </w:rPr>
        <w:t xml:space="preserve"> ALEMBIC</w:t>
      </w:r>
    </w:p>
    <w:p w14:paraId="2FB9502E" w14:textId="77777777" w:rsidR="009C0390" w:rsidRPr="00DB4CC3" w:rsidRDefault="009C0390" w:rsidP="009C0390">
      <w:pPr>
        <w:pStyle w:val="BodyText"/>
        <w:spacing w:before="2"/>
        <w:ind w:left="118"/>
        <w:rPr>
          <w:lang w:val="en-GB"/>
        </w:rPr>
      </w:pPr>
      <w:r w:rsidRPr="00DB4CC3">
        <w:rPr>
          <w:lang w:val="en-GB"/>
        </w:rPr>
        <w:t>As proposed at the General Members Meeting dated 1 April 2015.</w:t>
      </w:r>
    </w:p>
    <w:p w14:paraId="7345AF74" w14:textId="77777777" w:rsidR="009C0390" w:rsidRPr="00DB4CC3" w:rsidRDefault="009C0390" w:rsidP="009C0390">
      <w:pPr>
        <w:pStyle w:val="BodyText"/>
        <w:spacing w:before="2"/>
        <w:ind w:left="118"/>
        <w:rPr>
          <w:sz w:val="19"/>
          <w:lang w:val="en-GB"/>
        </w:rPr>
      </w:pPr>
    </w:p>
    <w:p w14:paraId="5368DE90" w14:textId="77777777" w:rsidR="006100DE" w:rsidRPr="00DB4CC3" w:rsidRDefault="00AA07E8">
      <w:pPr>
        <w:pStyle w:val="Heading1"/>
        <w:rPr>
          <w:lang w:val="en-GB"/>
        </w:rPr>
      </w:pPr>
      <w:r w:rsidRPr="00DB4CC3">
        <w:rPr>
          <w:u w:val="single"/>
          <w:lang w:val="en-GB"/>
        </w:rPr>
        <w:t>NA</w:t>
      </w:r>
      <w:r w:rsidR="009C0390" w:rsidRPr="00DB4CC3">
        <w:rPr>
          <w:u w:val="single"/>
          <w:lang w:val="en-GB"/>
        </w:rPr>
        <w:t>ME AND SEAT</w:t>
      </w:r>
    </w:p>
    <w:p w14:paraId="792F2A07" w14:textId="77777777" w:rsidR="006100DE" w:rsidRPr="00DB4CC3" w:rsidRDefault="006100DE">
      <w:pPr>
        <w:pStyle w:val="BodyText"/>
        <w:spacing w:before="2"/>
        <w:ind w:left="0"/>
        <w:rPr>
          <w:b/>
          <w:sz w:val="15"/>
          <w:lang w:val="en-GB"/>
        </w:rPr>
      </w:pPr>
    </w:p>
    <w:p w14:paraId="216C4814" w14:textId="77777777" w:rsidR="006100DE" w:rsidRPr="00DB4CC3" w:rsidRDefault="00AA07E8">
      <w:pPr>
        <w:pStyle w:val="BodyText"/>
        <w:spacing w:before="59"/>
        <w:ind w:left="118"/>
        <w:rPr>
          <w:lang w:val="en-GB"/>
        </w:rPr>
      </w:pPr>
      <w:r w:rsidRPr="00DB4CC3">
        <w:rPr>
          <w:u w:val="single"/>
          <w:lang w:val="en-GB"/>
        </w:rPr>
        <w:t>Arti</w:t>
      </w:r>
      <w:r w:rsidR="009C0390" w:rsidRPr="00DB4CC3">
        <w:rPr>
          <w:u w:val="single"/>
          <w:lang w:val="en-GB"/>
        </w:rPr>
        <w:t>cle</w:t>
      </w:r>
      <w:r w:rsidRPr="00DB4CC3">
        <w:rPr>
          <w:u w:val="single"/>
          <w:lang w:val="en-GB"/>
        </w:rPr>
        <w:t xml:space="preserve"> 1.</w:t>
      </w:r>
    </w:p>
    <w:p w14:paraId="5215F2B8" w14:textId="77777777" w:rsidR="009C0390" w:rsidRPr="00DB4CC3" w:rsidRDefault="009C0390">
      <w:pPr>
        <w:ind w:left="118" w:right="683"/>
        <w:rPr>
          <w:sz w:val="20"/>
          <w:lang w:val="en-GB"/>
        </w:rPr>
      </w:pPr>
      <w:r w:rsidRPr="00DB4CC3">
        <w:rPr>
          <w:sz w:val="20"/>
          <w:lang w:val="en-GB"/>
        </w:rPr>
        <w:t xml:space="preserve">The union is named </w:t>
      </w:r>
      <w:proofErr w:type="spellStart"/>
      <w:r w:rsidRPr="00DB4CC3">
        <w:rPr>
          <w:b/>
          <w:sz w:val="20"/>
          <w:lang w:val="en-GB"/>
        </w:rPr>
        <w:t>Chemotechnisch</w:t>
      </w:r>
      <w:proofErr w:type="spellEnd"/>
      <w:r w:rsidRPr="00DB4CC3">
        <w:rPr>
          <w:b/>
          <w:sz w:val="20"/>
          <w:lang w:val="en-GB"/>
        </w:rPr>
        <w:t xml:space="preserve"> </w:t>
      </w:r>
      <w:proofErr w:type="spellStart"/>
      <w:r w:rsidRPr="00DB4CC3">
        <w:rPr>
          <w:b/>
          <w:sz w:val="20"/>
          <w:lang w:val="en-GB"/>
        </w:rPr>
        <w:t>Studentengenootschap</w:t>
      </w:r>
      <w:proofErr w:type="spellEnd"/>
      <w:r w:rsidRPr="00DB4CC3">
        <w:rPr>
          <w:b/>
          <w:sz w:val="20"/>
          <w:lang w:val="en-GB"/>
        </w:rPr>
        <w:t xml:space="preserve"> Alembic</w:t>
      </w:r>
      <w:r w:rsidRPr="00DB4CC3">
        <w:rPr>
          <w:sz w:val="20"/>
          <w:lang w:val="en-GB"/>
        </w:rPr>
        <w:t>, abbreviated: C.T.S.G. Alembic.</w:t>
      </w:r>
    </w:p>
    <w:p w14:paraId="2F0D5350" w14:textId="77777777" w:rsidR="009C0390" w:rsidRPr="00DB4CC3" w:rsidRDefault="009C0390">
      <w:pPr>
        <w:ind w:left="118" w:right="683"/>
        <w:rPr>
          <w:sz w:val="20"/>
          <w:lang w:val="en-GB"/>
        </w:rPr>
      </w:pPr>
      <w:r w:rsidRPr="00DB4CC3">
        <w:rPr>
          <w:sz w:val="20"/>
          <w:lang w:val="en-GB"/>
        </w:rPr>
        <w:t xml:space="preserve">It is established in </w:t>
      </w:r>
      <w:proofErr w:type="spellStart"/>
      <w:r w:rsidRPr="00DB4CC3">
        <w:rPr>
          <w:sz w:val="20"/>
          <w:lang w:val="en-GB"/>
        </w:rPr>
        <w:t>Enschede</w:t>
      </w:r>
      <w:proofErr w:type="spellEnd"/>
      <w:r w:rsidRPr="00DB4CC3">
        <w:rPr>
          <w:sz w:val="20"/>
          <w:lang w:val="en-GB"/>
        </w:rPr>
        <w:t>.</w:t>
      </w:r>
    </w:p>
    <w:p w14:paraId="2D41EF11" w14:textId="77777777" w:rsidR="009C0390" w:rsidRPr="00DB4CC3" w:rsidRDefault="009C0390">
      <w:pPr>
        <w:ind w:left="118" w:right="683"/>
        <w:rPr>
          <w:sz w:val="20"/>
          <w:lang w:val="en-GB"/>
        </w:rPr>
      </w:pPr>
    </w:p>
    <w:p w14:paraId="557D3232" w14:textId="77777777" w:rsidR="006100DE" w:rsidRPr="00DB4CC3" w:rsidRDefault="006100DE">
      <w:pPr>
        <w:pStyle w:val="BodyText"/>
        <w:spacing w:before="10"/>
        <w:ind w:left="0"/>
        <w:rPr>
          <w:sz w:val="19"/>
          <w:lang w:val="en-GB"/>
        </w:rPr>
      </w:pPr>
    </w:p>
    <w:p w14:paraId="3EFB8BE5" w14:textId="77777777" w:rsidR="006100DE" w:rsidRPr="00DB4CC3" w:rsidRDefault="009C0390">
      <w:pPr>
        <w:pStyle w:val="Heading1"/>
        <w:rPr>
          <w:lang w:val="en-GB"/>
        </w:rPr>
      </w:pPr>
      <w:r w:rsidRPr="00DB4CC3">
        <w:rPr>
          <w:u w:val="single"/>
          <w:lang w:val="en-GB"/>
        </w:rPr>
        <w:t>OBJECTIVE</w:t>
      </w:r>
    </w:p>
    <w:p w14:paraId="5332A0F7" w14:textId="77777777" w:rsidR="006100DE" w:rsidRPr="00DB4CC3" w:rsidRDefault="006100DE">
      <w:pPr>
        <w:pStyle w:val="BodyText"/>
        <w:spacing w:before="2"/>
        <w:ind w:left="0"/>
        <w:rPr>
          <w:b/>
          <w:sz w:val="15"/>
          <w:lang w:val="en-GB"/>
        </w:rPr>
      </w:pPr>
    </w:p>
    <w:p w14:paraId="5855F63A" w14:textId="77777777" w:rsidR="006100DE" w:rsidRPr="00DB4CC3" w:rsidRDefault="00AA07E8">
      <w:pPr>
        <w:pStyle w:val="BodyText"/>
        <w:spacing w:before="60"/>
        <w:ind w:left="118"/>
        <w:rPr>
          <w:lang w:val="en-GB"/>
        </w:rPr>
      </w:pPr>
      <w:r w:rsidRPr="00DB4CC3">
        <w:rPr>
          <w:u w:val="single"/>
          <w:lang w:val="en-GB"/>
        </w:rPr>
        <w:t>Arti</w:t>
      </w:r>
      <w:r w:rsidR="009C0390" w:rsidRPr="00DB4CC3">
        <w:rPr>
          <w:u w:val="single"/>
          <w:lang w:val="en-GB"/>
        </w:rPr>
        <w:t>cle</w:t>
      </w:r>
      <w:r w:rsidRPr="00DB4CC3">
        <w:rPr>
          <w:u w:val="single"/>
          <w:lang w:val="en-GB"/>
        </w:rPr>
        <w:t xml:space="preserve"> 2.</w:t>
      </w:r>
    </w:p>
    <w:p w14:paraId="74D3E862" w14:textId="77777777" w:rsidR="009C0390" w:rsidRPr="00DB4CC3" w:rsidRDefault="009C0390">
      <w:pPr>
        <w:pStyle w:val="BodyText"/>
        <w:spacing w:before="1"/>
        <w:ind w:left="118" w:right="238"/>
        <w:rPr>
          <w:lang w:val="en-GB"/>
        </w:rPr>
      </w:pPr>
      <w:r w:rsidRPr="00DB4CC3">
        <w:rPr>
          <w:lang w:val="en-GB"/>
        </w:rPr>
        <w:t xml:space="preserve">The union has the objective to represent the students’ interests, in the broadest sense of the word, in particular the students in Chemical Technology at the University of </w:t>
      </w:r>
      <w:proofErr w:type="spellStart"/>
      <w:r w:rsidRPr="00DB4CC3">
        <w:rPr>
          <w:lang w:val="en-GB"/>
        </w:rPr>
        <w:t>Twente</w:t>
      </w:r>
      <w:proofErr w:type="spellEnd"/>
      <w:r w:rsidRPr="00DB4CC3">
        <w:rPr>
          <w:lang w:val="en-GB"/>
        </w:rPr>
        <w:t>. The specification</w:t>
      </w:r>
      <w:r w:rsidR="00DB4CC3">
        <w:rPr>
          <w:lang w:val="en-GB"/>
        </w:rPr>
        <w:t>s</w:t>
      </w:r>
      <w:r w:rsidRPr="00DB4CC3">
        <w:rPr>
          <w:lang w:val="en-GB"/>
        </w:rPr>
        <w:t xml:space="preserve"> of these interests are regulated by the Household Rules.</w:t>
      </w:r>
    </w:p>
    <w:p w14:paraId="0086E53A" w14:textId="77777777" w:rsidR="009C0390" w:rsidRPr="00DB4CC3" w:rsidRDefault="009C0390">
      <w:pPr>
        <w:pStyle w:val="BodyText"/>
        <w:spacing w:before="1"/>
        <w:ind w:left="118" w:right="238"/>
        <w:rPr>
          <w:lang w:val="en-GB"/>
        </w:rPr>
      </w:pPr>
    </w:p>
    <w:p w14:paraId="52148BA8" w14:textId="77777777" w:rsidR="006100DE" w:rsidRPr="00DB4CC3" w:rsidRDefault="00AA07E8">
      <w:pPr>
        <w:pStyle w:val="Heading1"/>
        <w:rPr>
          <w:lang w:val="en-GB"/>
        </w:rPr>
      </w:pPr>
      <w:r w:rsidRPr="00DB4CC3">
        <w:rPr>
          <w:u w:val="single"/>
          <w:lang w:val="en-GB"/>
        </w:rPr>
        <w:t>DU</w:t>
      </w:r>
      <w:r w:rsidR="009C0390" w:rsidRPr="00DB4CC3">
        <w:rPr>
          <w:u w:val="single"/>
          <w:lang w:val="en-GB"/>
        </w:rPr>
        <w:t>RATION</w:t>
      </w:r>
    </w:p>
    <w:p w14:paraId="793E7E9A" w14:textId="77777777" w:rsidR="006100DE" w:rsidRPr="00DB4CC3" w:rsidRDefault="006100DE">
      <w:pPr>
        <w:pStyle w:val="BodyText"/>
        <w:ind w:left="0"/>
        <w:rPr>
          <w:b/>
          <w:sz w:val="15"/>
          <w:lang w:val="en-GB"/>
        </w:rPr>
      </w:pPr>
    </w:p>
    <w:p w14:paraId="6D8BC5B1" w14:textId="77777777" w:rsidR="006100DE" w:rsidRPr="00DB4CC3" w:rsidRDefault="00AA07E8">
      <w:pPr>
        <w:pStyle w:val="BodyText"/>
        <w:spacing w:before="60"/>
        <w:ind w:left="118"/>
        <w:rPr>
          <w:lang w:val="en-GB"/>
        </w:rPr>
      </w:pPr>
      <w:r w:rsidRPr="00DB4CC3">
        <w:rPr>
          <w:u w:val="single"/>
          <w:lang w:val="en-GB"/>
        </w:rPr>
        <w:t>Arti</w:t>
      </w:r>
      <w:r w:rsidR="009C0390" w:rsidRPr="00DB4CC3">
        <w:rPr>
          <w:u w:val="single"/>
          <w:lang w:val="en-GB"/>
        </w:rPr>
        <w:t>cle</w:t>
      </w:r>
      <w:r w:rsidRPr="00DB4CC3">
        <w:rPr>
          <w:u w:val="single"/>
          <w:lang w:val="en-GB"/>
        </w:rPr>
        <w:t xml:space="preserve"> 3.</w:t>
      </w:r>
    </w:p>
    <w:p w14:paraId="262BF8EF" w14:textId="77777777" w:rsidR="009C0390" w:rsidRPr="00DB4CC3" w:rsidRDefault="009C0390">
      <w:pPr>
        <w:pStyle w:val="ListParagraph"/>
        <w:numPr>
          <w:ilvl w:val="0"/>
          <w:numId w:val="19"/>
        </w:numPr>
        <w:tabs>
          <w:tab w:val="left" w:pos="657"/>
          <w:tab w:val="left" w:pos="658"/>
        </w:tabs>
        <w:ind w:right="373"/>
        <w:rPr>
          <w:sz w:val="20"/>
          <w:lang w:val="en-GB"/>
        </w:rPr>
      </w:pPr>
      <w:r w:rsidRPr="00DB4CC3">
        <w:rPr>
          <w:sz w:val="20"/>
          <w:lang w:val="en-GB"/>
        </w:rPr>
        <w:t>The union is established for an indefinite period on the twenty-ninth of March nineteen hundred sixty-five.</w:t>
      </w:r>
    </w:p>
    <w:p w14:paraId="7FF9B65F" w14:textId="77777777" w:rsidR="009C0390" w:rsidRPr="00DB4CC3" w:rsidRDefault="009C0390">
      <w:pPr>
        <w:pStyle w:val="ListParagraph"/>
        <w:numPr>
          <w:ilvl w:val="0"/>
          <w:numId w:val="19"/>
        </w:numPr>
        <w:tabs>
          <w:tab w:val="left" w:pos="657"/>
          <w:tab w:val="left" w:pos="658"/>
        </w:tabs>
        <w:ind w:right="373"/>
        <w:rPr>
          <w:sz w:val="20"/>
          <w:lang w:val="en-GB"/>
        </w:rPr>
      </w:pPr>
      <w:r w:rsidRPr="00DB4CC3">
        <w:rPr>
          <w:sz w:val="20"/>
          <w:lang w:val="en-GB"/>
        </w:rPr>
        <w:t xml:space="preserve">The union year runs from the first of September </w:t>
      </w:r>
      <w:r w:rsidR="00627D0F">
        <w:rPr>
          <w:sz w:val="20"/>
          <w:lang w:val="en-GB"/>
        </w:rPr>
        <w:t xml:space="preserve">up </w:t>
      </w:r>
      <w:r w:rsidRPr="00DB4CC3">
        <w:rPr>
          <w:sz w:val="20"/>
          <w:lang w:val="en-GB"/>
        </w:rPr>
        <w:t>to the thirty-first of August of the following year.</w:t>
      </w:r>
    </w:p>
    <w:p w14:paraId="29D65AA4" w14:textId="77777777" w:rsidR="006100DE" w:rsidRPr="00DB4CC3" w:rsidRDefault="006100DE">
      <w:pPr>
        <w:pStyle w:val="BodyText"/>
        <w:spacing w:before="1"/>
        <w:ind w:left="0"/>
        <w:rPr>
          <w:lang w:val="en-GB"/>
        </w:rPr>
      </w:pPr>
    </w:p>
    <w:p w14:paraId="1F60106F" w14:textId="77777777" w:rsidR="006100DE" w:rsidRPr="00DB4CC3" w:rsidRDefault="009C0390">
      <w:pPr>
        <w:pStyle w:val="Heading1"/>
        <w:rPr>
          <w:lang w:val="en-GB"/>
        </w:rPr>
      </w:pPr>
      <w:r w:rsidRPr="00DB4CC3">
        <w:rPr>
          <w:u w:val="single"/>
          <w:lang w:val="en-GB"/>
        </w:rPr>
        <w:t>MEMBERSCHIP</w:t>
      </w:r>
    </w:p>
    <w:p w14:paraId="43633769" w14:textId="77777777" w:rsidR="006100DE" w:rsidRPr="00DB4CC3" w:rsidRDefault="006100DE">
      <w:pPr>
        <w:pStyle w:val="BodyText"/>
        <w:ind w:left="0"/>
        <w:rPr>
          <w:b/>
          <w:sz w:val="15"/>
          <w:lang w:val="en-GB"/>
        </w:rPr>
      </w:pPr>
    </w:p>
    <w:p w14:paraId="50517CC1" w14:textId="77777777" w:rsidR="006100DE" w:rsidRPr="00DB4CC3" w:rsidRDefault="00AA07E8">
      <w:pPr>
        <w:pStyle w:val="BodyText"/>
        <w:spacing w:before="59"/>
        <w:ind w:left="118"/>
        <w:rPr>
          <w:lang w:val="en-GB"/>
        </w:rPr>
      </w:pPr>
      <w:r w:rsidRPr="00DB4CC3">
        <w:rPr>
          <w:u w:val="single"/>
          <w:lang w:val="en-GB"/>
        </w:rPr>
        <w:t>Arti</w:t>
      </w:r>
      <w:r w:rsidR="009C0390" w:rsidRPr="00DB4CC3">
        <w:rPr>
          <w:u w:val="single"/>
          <w:lang w:val="en-GB"/>
        </w:rPr>
        <w:t>cle</w:t>
      </w:r>
      <w:r w:rsidRPr="00DB4CC3">
        <w:rPr>
          <w:u w:val="single"/>
          <w:lang w:val="en-GB"/>
        </w:rPr>
        <w:t xml:space="preserve"> 4</w:t>
      </w:r>
      <w:r w:rsidRPr="00DB4CC3">
        <w:rPr>
          <w:lang w:val="en-GB"/>
        </w:rPr>
        <w:t>.</w:t>
      </w:r>
    </w:p>
    <w:p w14:paraId="612BC823" w14:textId="77777777" w:rsidR="009C0390" w:rsidRPr="00DB4CC3" w:rsidRDefault="009C0390" w:rsidP="009C0390">
      <w:pPr>
        <w:pStyle w:val="ListParagraph"/>
        <w:numPr>
          <w:ilvl w:val="0"/>
          <w:numId w:val="18"/>
        </w:numPr>
        <w:tabs>
          <w:tab w:val="left" w:pos="657"/>
          <w:tab w:val="left" w:pos="658"/>
        </w:tabs>
        <w:ind w:right="161"/>
        <w:rPr>
          <w:sz w:val="20"/>
          <w:lang w:val="en-GB"/>
        </w:rPr>
      </w:pPr>
      <w:r w:rsidRPr="00DB4CC3">
        <w:rPr>
          <w:sz w:val="20"/>
          <w:lang w:val="en-GB"/>
        </w:rPr>
        <w:t>The union has members and donors. Members can be normal member, exceptional members, alumni members, honorary members and members of merit.</w:t>
      </w:r>
    </w:p>
    <w:p w14:paraId="67A9C041" w14:textId="77777777" w:rsidR="009C0390" w:rsidRPr="00DB4CC3" w:rsidRDefault="009C0390" w:rsidP="009C0390">
      <w:pPr>
        <w:pStyle w:val="ListParagraph"/>
        <w:numPr>
          <w:ilvl w:val="0"/>
          <w:numId w:val="18"/>
        </w:numPr>
        <w:tabs>
          <w:tab w:val="left" w:pos="657"/>
          <w:tab w:val="left" w:pos="658"/>
        </w:tabs>
        <w:ind w:right="161"/>
        <w:rPr>
          <w:sz w:val="20"/>
          <w:lang w:val="en-GB"/>
        </w:rPr>
      </w:pPr>
      <w:r w:rsidRPr="00DB4CC3">
        <w:rPr>
          <w:sz w:val="20"/>
          <w:lang w:val="en-GB"/>
        </w:rPr>
        <w:t>Normal members can be those:</w:t>
      </w:r>
    </w:p>
    <w:p w14:paraId="764159C6" w14:textId="77777777" w:rsidR="009C0390" w:rsidRPr="00DB4CC3" w:rsidRDefault="009C0390">
      <w:pPr>
        <w:pStyle w:val="ListParagraph"/>
        <w:numPr>
          <w:ilvl w:val="1"/>
          <w:numId w:val="18"/>
        </w:numPr>
        <w:tabs>
          <w:tab w:val="left" w:pos="1017"/>
          <w:tab w:val="left" w:pos="1018"/>
        </w:tabs>
        <w:ind w:right="335"/>
        <w:rPr>
          <w:sz w:val="20"/>
          <w:lang w:val="en-GB"/>
        </w:rPr>
      </w:pPr>
      <w:r w:rsidRPr="00DB4CC3">
        <w:rPr>
          <w:sz w:val="20"/>
          <w:lang w:val="en-GB"/>
        </w:rPr>
        <w:t xml:space="preserve">that are registered as student(s) at the University of </w:t>
      </w:r>
      <w:proofErr w:type="spellStart"/>
      <w:r w:rsidRPr="00DB4CC3">
        <w:rPr>
          <w:sz w:val="20"/>
          <w:lang w:val="en-GB"/>
        </w:rPr>
        <w:t>Twente</w:t>
      </w:r>
      <w:proofErr w:type="spellEnd"/>
      <w:r w:rsidRPr="00DB4CC3">
        <w:rPr>
          <w:sz w:val="20"/>
          <w:lang w:val="en-GB"/>
        </w:rPr>
        <w:t xml:space="preserve"> for the five-year course Chemical Technology, the Bachelor course Chemical Technology of for the Master course Chemical Engineering.</w:t>
      </w:r>
    </w:p>
    <w:p w14:paraId="441DEACE" w14:textId="77777777" w:rsidR="009C0390" w:rsidRPr="00DB4CC3" w:rsidRDefault="007558FD">
      <w:pPr>
        <w:pStyle w:val="ListParagraph"/>
        <w:numPr>
          <w:ilvl w:val="1"/>
          <w:numId w:val="18"/>
        </w:numPr>
        <w:tabs>
          <w:tab w:val="left" w:pos="1017"/>
          <w:tab w:val="left" w:pos="1018"/>
        </w:tabs>
        <w:ind w:right="335"/>
        <w:rPr>
          <w:sz w:val="20"/>
          <w:lang w:val="en-GB"/>
        </w:rPr>
      </w:pPr>
      <w:r w:rsidRPr="00DB4CC3">
        <w:rPr>
          <w:sz w:val="20"/>
          <w:lang w:val="en-GB"/>
        </w:rPr>
        <w:t xml:space="preserve">that are registered as student(s) at the University of </w:t>
      </w:r>
      <w:proofErr w:type="spellStart"/>
      <w:r w:rsidRPr="00DB4CC3">
        <w:rPr>
          <w:sz w:val="20"/>
          <w:lang w:val="en-GB"/>
        </w:rPr>
        <w:t>Twente</w:t>
      </w:r>
      <w:proofErr w:type="spellEnd"/>
      <w:r w:rsidRPr="00DB4CC3">
        <w:rPr>
          <w:sz w:val="20"/>
          <w:lang w:val="en-GB"/>
        </w:rPr>
        <w:t xml:space="preserve"> for a study that is mentioned in the Household Rules.</w:t>
      </w:r>
    </w:p>
    <w:p w14:paraId="4AC5ADA3" w14:textId="77777777" w:rsidR="007558FD" w:rsidRPr="00DB4CC3" w:rsidRDefault="007558FD">
      <w:pPr>
        <w:pStyle w:val="ListParagraph"/>
        <w:numPr>
          <w:ilvl w:val="1"/>
          <w:numId w:val="18"/>
        </w:numPr>
        <w:tabs>
          <w:tab w:val="left" w:pos="1017"/>
          <w:tab w:val="left" w:pos="1018"/>
        </w:tabs>
        <w:ind w:right="335"/>
        <w:rPr>
          <w:sz w:val="20"/>
          <w:lang w:val="en-GB"/>
        </w:rPr>
      </w:pPr>
      <w:r w:rsidRPr="00DB4CC3">
        <w:rPr>
          <w:sz w:val="20"/>
          <w:lang w:val="en-GB"/>
        </w:rPr>
        <w:t xml:space="preserve">that have been </w:t>
      </w:r>
      <w:r w:rsidR="001C1E71" w:rsidRPr="00DB4CC3">
        <w:rPr>
          <w:sz w:val="20"/>
          <w:lang w:val="en-GB"/>
        </w:rPr>
        <w:t xml:space="preserve">admitted </w:t>
      </w:r>
      <w:r w:rsidRPr="00DB4CC3">
        <w:rPr>
          <w:sz w:val="20"/>
          <w:lang w:val="en-GB"/>
        </w:rPr>
        <w:t>as such by the board at their request.</w:t>
      </w:r>
    </w:p>
    <w:p w14:paraId="1CA32706" w14:textId="77777777" w:rsidR="006100DE" w:rsidRPr="00DB4CC3" w:rsidRDefault="007558FD">
      <w:pPr>
        <w:pStyle w:val="ListParagraph"/>
        <w:numPr>
          <w:ilvl w:val="0"/>
          <w:numId w:val="18"/>
        </w:numPr>
        <w:tabs>
          <w:tab w:val="left" w:pos="657"/>
          <w:tab w:val="left" w:pos="658"/>
        </w:tabs>
        <w:spacing w:line="243" w:lineRule="exact"/>
        <w:rPr>
          <w:sz w:val="20"/>
          <w:lang w:val="en-GB"/>
        </w:rPr>
      </w:pPr>
      <w:r w:rsidRPr="00DB4CC3">
        <w:rPr>
          <w:sz w:val="20"/>
          <w:lang w:val="en-GB"/>
        </w:rPr>
        <w:t>Exceptional members can be those:</w:t>
      </w:r>
    </w:p>
    <w:p w14:paraId="3A1CDEBB" w14:textId="77777777" w:rsidR="007558FD" w:rsidRPr="00DB4CC3" w:rsidRDefault="007558FD">
      <w:pPr>
        <w:pStyle w:val="ListParagraph"/>
        <w:numPr>
          <w:ilvl w:val="1"/>
          <w:numId w:val="18"/>
        </w:numPr>
        <w:tabs>
          <w:tab w:val="left" w:pos="1017"/>
          <w:tab w:val="left" w:pos="1018"/>
        </w:tabs>
        <w:spacing w:before="1"/>
        <w:ind w:right="424"/>
        <w:rPr>
          <w:sz w:val="20"/>
          <w:lang w:val="en-GB"/>
        </w:rPr>
      </w:pPr>
      <w:r w:rsidRPr="00DB4CC3">
        <w:rPr>
          <w:sz w:val="20"/>
          <w:lang w:val="en-GB"/>
        </w:rPr>
        <w:t xml:space="preserve">that are registered as student(s) at the University of </w:t>
      </w:r>
      <w:proofErr w:type="spellStart"/>
      <w:r w:rsidRPr="00DB4CC3">
        <w:rPr>
          <w:sz w:val="20"/>
          <w:lang w:val="en-GB"/>
        </w:rPr>
        <w:t>Twente</w:t>
      </w:r>
      <w:proofErr w:type="spellEnd"/>
      <w:r w:rsidRPr="00DB4CC3">
        <w:rPr>
          <w:sz w:val="20"/>
          <w:lang w:val="en-GB"/>
        </w:rPr>
        <w:t xml:space="preserve"> for a study that is not mentioned in the Household Rules.</w:t>
      </w:r>
    </w:p>
    <w:p w14:paraId="009985B4" w14:textId="77777777" w:rsidR="006100DE" w:rsidRPr="00DB4CC3" w:rsidRDefault="007558FD" w:rsidP="007558FD">
      <w:pPr>
        <w:pStyle w:val="ListParagraph"/>
        <w:numPr>
          <w:ilvl w:val="1"/>
          <w:numId w:val="18"/>
        </w:numPr>
        <w:tabs>
          <w:tab w:val="left" w:pos="1017"/>
          <w:tab w:val="left" w:pos="1018"/>
        </w:tabs>
        <w:ind w:right="335"/>
        <w:rPr>
          <w:sz w:val="20"/>
          <w:lang w:val="en-GB"/>
        </w:rPr>
      </w:pPr>
      <w:r w:rsidRPr="00DB4CC3">
        <w:rPr>
          <w:sz w:val="20"/>
          <w:lang w:val="en-GB"/>
        </w:rPr>
        <w:t xml:space="preserve">that have been </w:t>
      </w:r>
      <w:r w:rsidR="001C1E71" w:rsidRPr="00DB4CC3">
        <w:rPr>
          <w:sz w:val="20"/>
          <w:lang w:val="en-GB"/>
        </w:rPr>
        <w:t>admitted</w:t>
      </w:r>
      <w:r w:rsidRPr="00DB4CC3">
        <w:rPr>
          <w:sz w:val="20"/>
          <w:lang w:val="en-GB"/>
        </w:rPr>
        <w:t xml:space="preserve"> as such by the board at their request.</w:t>
      </w:r>
    </w:p>
    <w:p w14:paraId="1CAAEEBC" w14:textId="77777777" w:rsidR="007558FD" w:rsidRPr="00DB4CC3" w:rsidRDefault="00AA07E8">
      <w:pPr>
        <w:pStyle w:val="ListParagraph"/>
        <w:numPr>
          <w:ilvl w:val="0"/>
          <w:numId w:val="18"/>
        </w:numPr>
        <w:tabs>
          <w:tab w:val="left" w:pos="657"/>
          <w:tab w:val="left" w:pos="658"/>
        </w:tabs>
        <w:ind w:right="818"/>
        <w:rPr>
          <w:sz w:val="20"/>
          <w:lang w:val="en-GB"/>
        </w:rPr>
      </w:pPr>
      <w:r w:rsidRPr="00DB4CC3">
        <w:rPr>
          <w:sz w:val="20"/>
          <w:lang w:val="en-GB"/>
        </w:rPr>
        <w:t>Alumni</w:t>
      </w:r>
      <w:r w:rsidR="007558FD" w:rsidRPr="00DB4CC3">
        <w:rPr>
          <w:sz w:val="20"/>
          <w:lang w:val="en-GB"/>
        </w:rPr>
        <w:t xml:space="preserve"> member</w:t>
      </w:r>
      <w:r w:rsidR="00627D0F">
        <w:rPr>
          <w:sz w:val="20"/>
          <w:lang w:val="en-GB"/>
        </w:rPr>
        <w:t>s</w:t>
      </w:r>
      <w:r w:rsidR="007558FD" w:rsidRPr="00DB4CC3">
        <w:rPr>
          <w:sz w:val="20"/>
          <w:lang w:val="en-GB"/>
        </w:rPr>
        <w:t xml:space="preserve"> can be those that have been a normal or exceptional member for at least two years and who are no longer registered with the University of </w:t>
      </w:r>
      <w:proofErr w:type="spellStart"/>
      <w:r w:rsidR="007558FD" w:rsidRPr="00DB4CC3">
        <w:rPr>
          <w:sz w:val="20"/>
          <w:lang w:val="en-GB"/>
        </w:rPr>
        <w:t>Twente</w:t>
      </w:r>
      <w:proofErr w:type="spellEnd"/>
      <w:r w:rsidR="007558FD" w:rsidRPr="00DB4CC3">
        <w:rPr>
          <w:sz w:val="20"/>
          <w:lang w:val="en-GB"/>
        </w:rPr>
        <w:t>. In the union year of graduation, the normal or exceptional membership automatically transfers to the alumni membership for the union year of graduation and will continue to last without further notice. At the start of the new union year, all new alumni members are informed about the continuation of their alumni membership.</w:t>
      </w:r>
    </w:p>
    <w:p w14:paraId="64955972" w14:textId="77777777" w:rsidR="007558FD" w:rsidRPr="00DB4CC3" w:rsidRDefault="007558FD">
      <w:pPr>
        <w:pStyle w:val="ListParagraph"/>
        <w:numPr>
          <w:ilvl w:val="0"/>
          <w:numId w:val="18"/>
        </w:numPr>
        <w:tabs>
          <w:tab w:val="left" w:pos="657"/>
          <w:tab w:val="left" w:pos="658"/>
        </w:tabs>
        <w:ind w:right="818"/>
        <w:rPr>
          <w:sz w:val="20"/>
          <w:lang w:val="en-GB"/>
        </w:rPr>
      </w:pPr>
      <w:r w:rsidRPr="00DB4CC3">
        <w:rPr>
          <w:sz w:val="20"/>
          <w:lang w:val="en-GB"/>
        </w:rPr>
        <w:t>Honorary members are those that have been appointed as such due to exceptional earnings towards the union. The appointment of honorary members is done at the proposal of the board by the general members meeting with absolute majority of</w:t>
      </w:r>
      <w:r w:rsidR="00CD7A9A" w:rsidRPr="00DB4CC3">
        <w:rPr>
          <w:sz w:val="20"/>
          <w:lang w:val="en-GB"/>
        </w:rPr>
        <w:t xml:space="preserve"> the valid cast </w:t>
      </w:r>
      <w:r w:rsidRPr="00DB4CC3">
        <w:rPr>
          <w:sz w:val="20"/>
          <w:lang w:val="en-GB"/>
        </w:rPr>
        <w:t>votes.</w:t>
      </w:r>
    </w:p>
    <w:p w14:paraId="509543C4" w14:textId="77777777" w:rsidR="001C1E71" w:rsidRPr="00DB4CC3" w:rsidRDefault="001C1E71" w:rsidP="001C1E71">
      <w:pPr>
        <w:pStyle w:val="ListParagraph"/>
        <w:numPr>
          <w:ilvl w:val="0"/>
          <w:numId w:val="18"/>
        </w:numPr>
        <w:tabs>
          <w:tab w:val="left" w:pos="657"/>
          <w:tab w:val="left" w:pos="658"/>
        </w:tabs>
        <w:ind w:right="818"/>
        <w:rPr>
          <w:sz w:val="20"/>
          <w:lang w:val="en-GB"/>
        </w:rPr>
      </w:pPr>
      <w:r w:rsidRPr="00DB4CC3">
        <w:rPr>
          <w:sz w:val="20"/>
          <w:lang w:val="en-GB"/>
        </w:rPr>
        <w:t>Members of merit can be those that have been appointed as such due to giving a helping hand to the union. Appointment is done at the proposal of the board by the general members meeting with absolute majority of</w:t>
      </w:r>
      <w:r w:rsidR="00CD7A9A" w:rsidRPr="00DB4CC3">
        <w:rPr>
          <w:sz w:val="20"/>
          <w:lang w:val="en-GB"/>
        </w:rPr>
        <w:t xml:space="preserve"> the valid cast</w:t>
      </w:r>
      <w:r w:rsidRPr="00DB4CC3">
        <w:rPr>
          <w:sz w:val="20"/>
          <w:lang w:val="en-GB"/>
        </w:rPr>
        <w:t xml:space="preserve"> votes.</w:t>
      </w:r>
    </w:p>
    <w:p w14:paraId="0955942B" w14:textId="77777777" w:rsidR="007558FD" w:rsidRPr="00DB4CC3" w:rsidRDefault="001C1E71">
      <w:pPr>
        <w:pStyle w:val="ListParagraph"/>
        <w:numPr>
          <w:ilvl w:val="0"/>
          <w:numId w:val="18"/>
        </w:numPr>
        <w:tabs>
          <w:tab w:val="left" w:pos="657"/>
          <w:tab w:val="left" w:pos="658"/>
        </w:tabs>
        <w:ind w:right="818"/>
        <w:rPr>
          <w:sz w:val="20"/>
          <w:lang w:val="en-GB"/>
        </w:rPr>
      </w:pPr>
      <w:r w:rsidRPr="00DB4CC3">
        <w:rPr>
          <w:sz w:val="20"/>
          <w:lang w:val="en-GB"/>
        </w:rPr>
        <w:t>The board holds a register that contains the names and addresses of all members.</w:t>
      </w:r>
    </w:p>
    <w:p w14:paraId="3321E08E" w14:textId="77777777" w:rsidR="001C1E71" w:rsidRPr="00DB4CC3" w:rsidRDefault="001C1E71">
      <w:pPr>
        <w:pStyle w:val="ListParagraph"/>
        <w:numPr>
          <w:ilvl w:val="0"/>
          <w:numId w:val="18"/>
        </w:numPr>
        <w:tabs>
          <w:tab w:val="left" w:pos="657"/>
          <w:tab w:val="left" w:pos="658"/>
        </w:tabs>
        <w:ind w:right="818"/>
        <w:rPr>
          <w:sz w:val="20"/>
          <w:lang w:val="en-GB"/>
        </w:rPr>
      </w:pPr>
      <w:r w:rsidRPr="00DB4CC3">
        <w:rPr>
          <w:sz w:val="20"/>
          <w:lang w:val="en-GB"/>
        </w:rPr>
        <w:t>The position of the members, as well as their rights and obligations are regulated by these articles of association and the Household Rules.</w:t>
      </w:r>
    </w:p>
    <w:p w14:paraId="35B0847F" w14:textId="77777777" w:rsidR="006100DE" w:rsidRPr="00DB4CC3" w:rsidRDefault="006100DE">
      <w:pPr>
        <w:rPr>
          <w:sz w:val="20"/>
          <w:lang w:val="en-GB"/>
        </w:rPr>
        <w:sectPr w:rsidR="006100DE" w:rsidRPr="00DB4CC3">
          <w:footerReference w:type="default" r:id="rId7"/>
          <w:type w:val="continuous"/>
          <w:pgSz w:w="11910" w:h="16840"/>
          <w:pgMar w:top="1380" w:right="1680" w:bottom="980" w:left="1680" w:header="720" w:footer="797" w:gutter="0"/>
          <w:pgNumType w:start="1"/>
          <w:cols w:space="720"/>
        </w:sectPr>
      </w:pPr>
    </w:p>
    <w:p w14:paraId="4FD7DEF7" w14:textId="77777777" w:rsidR="006100DE" w:rsidRPr="00DB4CC3" w:rsidRDefault="001C1E71">
      <w:pPr>
        <w:pStyle w:val="Heading1"/>
        <w:spacing w:before="85"/>
        <w:rPr>
          <w:lang w:val="en-GB"/>
        </w:rPr>
      </w:pPr>
      <w:r w:rsidRPr="00DB4CC3">
        <w:rPr>
          <w:u w:val="single"/>
          <w:lang w:val="en-GB"/>
        </w:rPr>
        <w:lastRenderedPageBreak/>
        <w:t>DONORS</w:t>
      </w:r>
    </w:p>
    <w:p w14:paraId="279199FA" w14:textId="77777777" w:rsidR="006100DE" w:rsidRPr="00DB4CC3" w:rsidRDefault="006100DE">
      <w:pPr>
        <w:pStyle w:val="BodyText"/>
        <w:ind w:left="0"/>
        <w:rPr>
          <w:b/>
          <w:sz w:val="15"/>
          <w:lang w:val="en-GB"/>
        </w:rPr>
      </w:pPr>
    </w:p>
    <w:p w14:paraId="17CCC30C" w14:textId="77777777" w:rsidR="006100DE" w:rsidRPr="00DB4CC3" w:rsidRDefault="00AA07E8">
      <w:pPr>
        <w:pStyle w:val="BodyText"/>
        <w:spacing w:before="59"/>
        <w:ind w:left="118"/>
        <w:rPr>
          <w:lang w:val="en-GB"/>
        </w:rPr>
      </w:pPr>
      <w:r w:rsidRPr="00DB4CC3">
        <w:rPr>
          <w:u w:val="single"/>
          <w:lang w:val="en-GB"/>
        </w:rPr>
        <w:t>Arti</w:t>
      </w:r>
      <w:r w:rsidR="001C1E71" w:rsidRPr="00DB4CC3">
        <w:rPr>
          <w:u w:val="single"/>
          <w:lang w:val="en-GB"/>
        </w:rPr>
        <w:t>cle</w:t>
      </w:r>
      <w:r w:rsidRPr="00DB4CC3">
        <w:rPr>
          <w:u w:val="single"/>
          <w:lang w:val="en-GB"/>
        </w:rPr>
        <w:t xml:space="preserve"> 5.</w:t>
      </w:r>
    </w:p>
    <w:p w14:paraId="256351D1" w14:textId="77777777" w:rsidR="001C1E71" w:rsidRPr="00DB4CC3" w:rsidRDefault="001C1E71">
      <w:pPr>
        <w:pStyle w:val="ListParagraph"/>
        <w:numPr>
          <w:ilvl w:val="0"/>
          <w:numId w:val="17"/>
        </w:numPr>
        <w:tabs>
          <w:tab w:val="left" w:pos="657"/>
          <w:tab w:val="left" w:pos="658"/>
        </w:tabs>
        <w:ind w:right="192"/>
        <w:rPr>
          <w:sz w:val="20"/>
          <w:lang w:val="en-GB"/>
        </w:rPr>
      </w:pPr>
      <w:r w:rsidRPr="00DB4CC3">
        <w:rPr>
          <w:sz w:val="20"/>
          <w:lang w:val="en-GB"/>
        </w:rPr>
        <w:t>Donors are those that have declared themselves to be prepared to financially support the union with a minimum amount that is to be established by the general members meeting.</w:t>
      </w:r>
    </w:p>
    <w:p w14:paraId="6E468A14" w14:textId="77777777" w:rsidR="001C1E71" w:rsidRPr="00DB4CC3" w:rsidRDefault="001C1E71">
      <w:pPr>
        <w:pStyle w:val="ListParagraph"/>
        <w:numPr>
          <w:ilvl w:val="0"/>
          <w:numId w:val="17"/>
        </w:numPr>
        <w:tabs>
          <w:tab w:val="left" w:pos="657"/>
          <w:tab w:val="left" w:pos="658"/>
        </w:tabs>
        <w:ind w:right="192"/>
        <w:rPr>
          <w:sz w:val="20"/>
          <w:lang w:val="en-GB"/>
        </w:rPr>
      </w:pPr>
      <w:r w:rsidRPr="00DB4CC3">
        <w:rPr>
          <w:sz w:val="20"/>
          <w:lang w:val="en-GB"/>
        </w:rPr>
        <w:t>The sponsorship ends at the same time as the financial year in which the donation was made.</w:t>
      </w:r>
    </w:p>
    <w:p w14:paraId="232C023A" w14:textId="77777777" w:rsidR="001C1E71" w:rsidRPr="00DB4CC3" w:rsidRDefault="001C1E71">
      <w:pPr>
        <w:pStyle w:val="ListParagraph"/>
        <w:numPr>
          <w:ilvl w:val="0"/>
          <w:numId w:val="17"/>
        </w:numPr>
        <w:tabs>
          <w:tab w:val="left" w:pos="657"/>
          <w:tab w:val="left" w:pos="658"/>
        </w:tabs>
        <w:ind w:right="192"/>
        <w:rPr>
          <w:sz w:val="20"/>
          <w:lang w:val="en-GB"/>
        </w:rPr>
      </w:pPr>
      <w:r w:rsidRPr="00DB4CC3">
        <w:rPr>
          <w:sz w:val="20"/>
          <w:lang w:val="en-GB"/>
        </w:rPr>
        <w:t xml:space="preserve"> Donors do not have any rights and obligations apart from the ones that have been awarded and imposed to them under the articles of association.</w:t>
      </w:r>
    </w:p>
    <w:p w14:paraId="6A5E2058" w14:textId="77777777" w:rsidR="006100DE" w:rsidRPr="00DB4CC3" w:rsidRDefault="006100DE">
      <w:pPr>
        <w:pStyle w:val="BodyText"/>
        <w:spacing w:before="10"/>
        <w:ind w:left="0"/>
        <w:rPr>
          <w:sz w:val="19"/>
          <w:lang w:val="en-GB"/>
        </w:rPr>
      </w:pPr>
    </w:p>
    <w:p w14:paraId="380BAF6E" w14:textId="77777777" w:rsidR="006100DE" w:rsidRPr="00DB4CC3" w:rsidRDefault="001C1E71">
      <w:pPr>
        <w:pStyle w:val="Heading1"/>
        <w:spacing w:before="1"/>
        <w:rPr>
          <w:lang w:val="en-GB"/>
        </w:rPr>
      </w:pPr>
      <w:r w:rsidRPr="00DB4CC3">
        <w:rPr>
          <w:u w:val="single"/>
          <w:lang w:val="en-GB"/>
        </w:rPr>
        <w:t>ADMISSION</w:t>
      </w:r>
    </w:p>
    <w:p w14:paraId="3355D22C" w14:textId="77777777" w:rsidR="006100DE" w:rsidRPr="00DB4CC3" w:rsidRDefault="006100DE">
      <w:pPr>
        <w:pStyle w:val="BodyText"/>
        <w:spacing w:before="1"/>
        <w:ind w:left="0"/>
        <w:rPr>
          <w:b/>
          <w:sz w:val="15"/>
          <w:lang w:val="en-GB"/>
        </w:rPr>
      </w:pPr>
    </w:p>
    <w:p w14:paraId="7E6CB933" w14:textId="77777777" w:rsidR="006100DE" w:rsidRPr="00DB4CC3" w:rsidRDefault="00AA07E8">
      <w:pPr>
        <w:pStyle w:val="BodyText"/>
        <w:spacing w:before="59"/>
        <w:ind w:left="118"/>
        <w:rPr>
          <w:lang w:val="en-GB"/>
        </w:rPr>
      </w:pPr>
      <w:r w:rsidRPr="00DB4CC3">
        <w:rPr>
          <w:u w:val="single"/>
          <w:lang w:val="en-GB"/>
        </w:rPr>
        <w:t>Arti</w:t>
      </w:r>
      <w:r w:rsidR="001C1E71" w:rsidRPr="00DB4CC3">
        <w:rPr>
          <w:u w:val="single"/>
          <w:lang w:val="en-GB"/>
        </w:rPr>
        <w:t>cle</w:t>
      </w:r>
      <w:r w:rsidRPr="00DB4CC3">
        <w:rPr>
          <w:u w:val="single"/>
          <w:lang w:val="en-GB"/>
        </w:rPr>
        <w:t xml:space="preserve"> 6.</w:t>
      </w:r>
    </w:p>
    <w:p w14:paraId="2C09C3DA" w14:textId="77777777" w:rsidR="001C1E71" w:rsidRPr="00DB4CC3" w:rsidRDefault="001C1E71">
      <w:pPr>
        <w:pStyle w:val="ListParagraph"/>
        <w:numPr>
          <w:ilvl w:val="0"/>
          <w:numId w:val="16"/>
        </w:numPr>
        <w:tabs>
          <w:tab w:val="left" w:pos="657"/>
          <w:tab w:val="left" w:pos="658"/>
        </w:tabs>
        <w:rPr>
          <w:sz w:val="20"/>
          <w:lang w:val="en-GB"/>
        </w:rPr>
      </w:pPr>
      <w:r w:rsidRPr="00DB4CC3">
        <w:rPr>
          <w:sz w:val="20"/>
          <w:lang w:val="en-GB"/>
        </w:rPr>
        <w:t>The board decides on the admission of members and donors.</w:t>
      </w:r>
    </w:p>
    <w:p w14:paraId="0DAB5272" w14:textId="77777777" w:rsidR="001C1E71" w:rsidRPr="00DB4CC3" w:rsidRDefault="001C1E71">
      <w:pPr>
        <w:pStyle w:val="ListParagraph"/>
        <w:numPr>
          <w:ilvl w:val="0"/>
          <w:numId w:val="16"/>
        </w:numPr>
        <w:tabs>
          <w:tab w:val="left" w:pos="657"/>
          <w:tab w:val="left" w:pos="658"/>
        </w:tabs>
        <w:rPr>
          <w:sz w:val="20"/>
          <w:lang w:val="en-GB"/>
        </w:rPr>
      </w:pPr>
      <w:r w:rsidRPr="00DB4CC3">
        <w:rPr>
          <w:sz w:val="20"/>
          <w:lang w:val="en-GB"/>
        </w:rPr>
        <w:t>With non-admission as member the general members meeting can still decide to admit.</w:t>
      </w:r>
    </w:p>
    <w:p w14:paraId="0086A780" w14:textId="77777777" w:rsidR="006100DE" w:rsidRPr="00DB4CC3" w:rsidRDefault="006100DE">
      <w:pPr>
        <w:pStyle w:val="BodyText"/>
        <w:spacing w:before="11"/>
        <w:ind w:left="0"/>
        <w:rPr>
          <w:sz w:val="19"/>
          <w:lang w:val="en-GB"/>
        </w:rPr>
      </w:pPr>
    </w:p>
    <w:p w14:paraId="48D482EF" w14:textId="77777777" w:rsidR="006100DE" w:rsidRPr="00DB4CC3" w:rsidRDefault="001C1E71">
      <w:pPr>
        <w:pStyle w:val="Heading1"/>
        <w:rPr>
          <w:lang w:val="en-GB"/>
        </w:rPr>
      </w:pPr>
      <w:r w:rsidRPr="00DB4CC3">
        <w:rPr>
          <w:u w:val="single"/>
          <w:lang w:val="en-GB"/>
        </w:rPr>
        <w:t>END OF MEMBERSHIP</w:t>
      </w:r>
    </w:p>
    <w:p w14:paraId="1BAFF5D3" w14:textId="77777777" w:rsidR="006100DE" w:rsidRPr="00DB4CC3" w:rsidRDefault="006100DE">
      <w:pPr>
        <w:pStyle w:val="BodyText"/>
        <w:spacing w:before="2"/>
        <w:ind w:left="0"/>
        <w:rPr>
          <w:b/>
          <w:sz w:val="15"/>
          <w:lang w:val="en-GB"/>
        </w:rPr>
      </w:pPr>
    </w:p>
    <w:p w14:paraId="48766D47" w14:textId="77777777" w:rsidR="006100DE" w:rsidRPr="00DB4CC3" w:rsidRDefault="00AA07E8">
      <w:pPr>
        <w:pStyle w:val="BodyText"/>
        <w:spacing w:before="59"/>
        <w:ind w:left="118"/>
        <w:rPr>
          <w:lang w:val="en-GB"/>
        </w:rPr>
      </w:pPr>
      <w:r w:rsidRPr="00DB4CC3">
        <w:rPr>
          <w:u w:val="single"/>
          <w:lang w:val="en-GB"/>
        </w:rPr>
        <w:t>Arti</w:t>
      </w:r>
      <w:r w:rsidR="001C1E71" w:rsidRPr="00DB4CC3">
        <w:rPr>
          <w:u w:val="single"/>
          <w:lang w:val="en-GB"/>
        </w:rPr>
        <w:t>cle</w:t>
      </w:r>
      <w:r w:rsidRPr="00DB4CC3">
        <w:rPr>
          <w:u w:val="single"/>
          <w:lang w:val="en-GB"/>
        </w:rPr>
        <w:t xml:space="preserve"> 7.</w:t>
      </w:r>
    </w:p>
    <w:p w14:paraId="024B1D88" w14:textId="77777777" w:rsidR="006100DE" w:rsidRPr="00DB4CC3" w:rsidRDefault="007B7F25">
      <w:pPr>
        <w:pStyle w:val="ListParagraph"/>
        <w:numPr>
          <w:ilvl w:val="0"/>
          <w:numId w:val="15"/>
        </w:numPr>
        <w:tabs>
          <w:tab w:val="left" w:pos="657"/>
          <w:tab w:val="left" w:pos="658"/>
        </w:tabs>
        <w:spacing w:line="243" w:lineRule="exact"/>
        <w:rPr>
          <w:sz w:val="20"/>
          <w:lang w:val="en-GB"/>
        </w:rPr>
      </w:pPr>
      <w:r w:rsidRPr="00DB4CC3">
        <w:rPr>
          <w:sz w:val="20"/>
          <w:lang w:val="en-GB"/>
        </w:rPr>
        <w:t>The membership ends:</w:t>
      </w:r>
    </w:p>
    <w:p w14:paraId="16B88AA1" w14:textId="77777777" w:rsidR="006100DE" w:rsidRPr="00DB4CC3" w:rsidRDefault="007258CF">
      <w:pPr>
        <w:pStyle w:val="ListParagraph"/>
        <w:numPr>
          <w:ilvl w:val="1"/>
          <w:numId w:val="15"/>
        </w:numPr>
        <w:tabs>
          <w:tab w:val="left" w:pos="1017"/>
          <w:tab w:val="left" w:pos="1018"/>
        </w:tabs>
        <w:spacing w:line="243" w:lineRule="exact"/>
        <w:rPr>
          <w:sz w:val="20"/>
          <w:lang w:val="en-GB"/>
        </w:rPr>
      </w:pPr>
      <w:r w:rsidRPr="00DB4CC3">
        <w:rPr>
          <w:sz w:val="20"/>
          <w:lang w:val="en-GB"/>
        </w:rPr>
        <w:t>by the death of the member</w:t>
      </w:r>
      <w:r w:rsidR="00AA07E8" w:rsidRPr="00DB4CC3">
        <w:rPr>
          <w:sz w:val="20"/>
          <w:lang w:val="en-GB"/>
        </w:rPr>
        <w:t>;</w:t>
      </w:r>
    </w:p>
    <w:p w14:paraId="40AAFA03" w14:textId="77777777" w:rsidR="006100DE" w:rsidRPr="00DB4CC3" w:rsidRDefault="007258CF">
      <w:pPr>
        <w:pStyle w:val="ListParagraph"/>
        <w:numPr>
          <w:ilvl w:val="1"/>
          <w:numId w:val="15"/>
        </w:numPr>
        <w:tabs>
          <w:tab w:val="left" w:pos="1017"/>
          <w:tab w:val="left" w:pos="1018"/>
        </w:tabs>
        <w:rPr>
          <w:sz w:val="20"/>
          <w:lang w:val="en-GB"/>
        </w:rPr>
      </w:pPr>
      <w:r w:rsidRPr="00DB4CC3">
        <w:rPr>
          <w:sz w:val="20"/>
          <w:lang w:val="en-GB"/>
        </w:rPr>
        <w:t>by written notice by the member</w:t>
      </w:r>
      <w:r w:rsidR="00AA07E8" w:rsidRPr="00DB4CC3">
        <w:rPr>
          <w:sz w:val="20"/>
          <w:lang w:val="en-GB"/>
        </w:rPr>
        <w:t>;</w:t>
      </w:r>
    </w:p>
    <w:p w14:paraId="7A46266B" w14:textId="77777777" w:rsidR="007258CF" w:rsidRPr="00DB4CC3" w:rsidRDefault="007258CF">
      <w:pPr>
        <w:pStyle w:val="ListParagraph"/>
        <w:numPr>
          <w:ilvl w:val="1"/>
          <w:numId w:val="15"/>
        </w:numPr>
        <w:tabs>
          <w:tab w:val="left" w:pos="1017"/>
          <w:tab w:val="left" w:pos="1018"/>
        </w:tabs>
        <w:rPr>
          <w:sz w:val="20"/>
          <w:lang w:val="en-GB"/>
        </w:rPr>
      </w:pPr>
      <w:r w:rsidRPr="00DB4CC3">
        <w:rPr>
          <w:sz w:val="20"/>
          <w:lang w:val="en-GB"/>
        </w:rPr>
        <w:t>by notice on behalf of the union, what is done by the board. Reasons can be that the member no longer complies with the statutory requirements, does not comply with his/her obligations towards the union, or when it no longer reasonably can be expected of the union to continue the relevant membership;</w:t>
      </w:r>
    </w:p>
    <w:p w14:paraId="703CD533" w14:textId="77777777" w:rsidR="007258CF" w:rsidRPr="00DB4CC3" w:rsidRDefault="007258CF">
      <w:pPr>
        <w:pStyle w:val="ListParagraph"/>
        <w:numPr>
          <w:ilvl w:val="1"/>
          <w:numId w:val="15"/>
        </w:numPr>
        <w:tabs>
          <w:tab w:val="left" w:pos="1017"/>
          <w:tab w:val="left" w:pos="1018"/>
        </w:tabs>
        <w:rPr>
          <w:sz w:val="20"/>
          <w:lang w:val="en-GB"/>
        </w:rPr>
      </w:pPr>
      <w:r w:rsidRPr="00DB4CC3">
        <w:rPr>
          <w:sz w:val="20"/>
          <w:lang w:val="en-GB"/>
        </w:rPr>
        <w:t>by disqualification, what is done by the board. This can only be expressed when a member acts in breach with the articles of association, regulations or decisions of the union or disadvantages the union in an unreasonable manner.</w:t>
      </w:r>
    </w:p>
    <w:p w14:paraId="68CBE8F4" w14:textId="30BFCBEE" w:rsidR="007258CF" w:rsidRPr="00DB4CC3" w:rsidRDefault="007258CF">
      <w:pPr>
        <w:pStyle w:val="ListParagraph"/>
        <w:numPr>
          <w:ilvl w:val="0"/>
          <w:numId w:val="15"/>
        </w:numPr>
        <w:tabs>
          <w:tab w:val="left" w:pos="657"/>
          <w:tab w:val="left" w:pos="658"/>
        </w:tabs>
        <w:ind w:right="426"/>
        <w:rPr>
          <w:sz w:val="20"/>
          <w:lang w:val="en-GB"/>
        </w:rPr>
      </w:pPr>
      <w:r w:rsidRPr="00DB4CC3">
        <w:rPr>
          <w:sz w:val="20"/>
          <w:lang w:val="en-GB"/>
        </w:rPr>
        <w:t>Termination of the membership by the member of by the union can only happen towards the end of the union year. However, the membership can be terminated immediately if i</w:t>
      </w:r>
      <w:r w:rsidR="00F25EBC">
        <w:rPr>
          <w:sz w:val="20"/>
          <w:lang w:val="en-GB"/>
        </w:rPr>
        <w:t>t</w:t>
      </w:r>
      <w:bookmarkStart w:id="0" w:name="_GoBack"/>
      <w:bookmarkEnd w:id="0"/>
      <w:r w:rsidRPr="00DB4CC3">
        <w:rPr>
          <w:sz w:val="20"/>
          <w:lang w:val="en-GB"/>
        </w:rPr>
        <w:t xml:space="preserve"> cannot reasonably be expected of the union or the member to continue the membership.</w:t>
      </w:r>
    </w:p>
    <w:p w14:paraId="71B4DA57" w14:textId="77777777" w:rsidR="007258CF" w:rsidRPr="00DB4CC3" w:rsidRDefault="007258CF">
      <w:pPr>
        <w:pStyle w:val="ListParagraph"/>
        <w:numPr>
          <w:ilvl w:val="0"/>
          <w:numId w:val="15"/>
        </w:numPr>
        <w:tabs>
          <w:tab w:val="left" w:pos="657"/>
          <w:tab w:val="left" w:pos="658"/>
        </w:tabs>
        <w:ind w:right="426"/>
        <w:rPr>
          <w:sz w:val="20"/>
          <w:lang w:val="en-GB"/>
        </w:rPr>
      </w:pPr>
      <w:r w:rsidRPr="00DB4CC3">
        <w:rPr>
          <w:sz w:val="20"/>
          <w:lang w:val="en-GB"/>
        </w:rPr>
        <w:t>Immediate termination of the membership by given notice is furthermore possible for a member:</w:t>
      </w:r>
    </w:p>
    <w:p w14:paraId="4229258E" w14:textId="77777777" w:rsidR="007258CF" w:rsidRPr="00DB4CC3" w:rsidRDefault="007258CF">
      <w:pPr>
        <w:pStyle w:val="ListParagraph"/>
        <w:numPr>
          <w:ilvl w:val="1"/>
          <w:numId w:val="15"/>
        </w:numPr>
        <w:tabs>
          <w:tab w:val="left" w:pos="1017"/>
          <w:tab w:val="left" w:pos="1018"/>
        </w:tabs>
        <w:ind w:right="161"/>
        <w:rPr>
          <w:sz w:val="20"/>
          <w:lang w:val="en-GB"/>
        </w:rPr>
      </w:pPr>
      <w:r w:rsidRPr="00DB4CC3">
        <w:rPr>
          <w:sz w:val="20"/>
          <w:lang w:val="en-GB"/>
        </w:rPr>
        <w:t xml:space="preserve">Within one month after a decision where the rights of the members are limited of their obligations are increased, has become known to the member or has been notified. In that case the decision is not applicable on that member. </w:t>
      </w:r>
      <w:r w:rsidR="00375896" w:rsidRPr="00DB4CC3">
        <w:rPr>
          <w:sz w:val="20"/>
          <w:lang w:val="en-GB"/>
        </w:rPr>
        <w:t>However, a</w:t>
      </w:r>
      <w:r w:rsidRPr="00DB4CC3">
        <w:rPr>
          <w:sz w:val="20"/>
          <w:lang w:val="en-GB"/>
        </w:rPr>
        <w:t xml:space="preserve"> member </w:t>
      </w:r>
      <w:r w:rsidR="00375896" w:rsidRPr="00DB4CC3">
        <w:rPr>
          <w:sz w:val="20"/>
          <w:lang w:val="en-GB"/>
        </w:rPr>
        <w:t xml:space="preserve">is not entitled to avoid a decision by given notice, where the obligations of the members have been equally increased. </w:t>
      </w:r>
    </w:p>
    <w:p w14:paraId="3F928C6E" w14:textId="77777777" w:rsidR="00375896" w:rsidRPr="00DB4CC3" w:rsidRDefault="00375896">
      <w:pPr>
        <w:pStyle w:val="ListParagraph"/>
        <w:numPr>
          <w:ilvl w:val="1"/>
          <w:numId w:val="15"/>
        </w:numPr>
        <w:tabs>
          <w:tab w:val="left" w:pos="1017"/>
          <w:tab w:val="left" w:pos="1018"/>
        </w:tabs>
        <w:ind w:right="161"/>
        <w:rPr>
          <w:sz w:val="20"/>
          <w:lang w:val="en-GB"/>
        </w:rPr>
      </w:pPr>
      <w:r w:rsidRPr="00DB4CC3">
        <w:rPr>
          <w:sz w:val="20"/>
          <w:lang w:val="en-GB"/>
        </w:rPr>
        <w:t>Within one month after a decision to transformation of the union to another legal status or merger has been announced to him/her.</w:t>
      </w:r>
    </w:p>
    <w:p w14:paraId="74223B9D" w14:textId="77777777" w:rsidR="00375896" w:rsidRPr="00DB4CC3" w:rsidRDefault="00375896">
      <w:pPr>
        <w:pStyle w:val="ListParagraph"/>
        <w:numPr>
          <w:ilvl w:val="0"/>
          <w:numId w:val="15"/>
        </w:numPr>
        <w:tabs>
          <w:tab w:val="left" w:pos="657"/>
          <w:tab w:val="left" w:pos="658"/>
        </w:tabs>
        <w:ind w:right="343"/>
        <w:rPr>
          <w:sz w:val="20"/>
          <w:lang w:val="en-GB"/>
        </w:rPr>
      </w:pPr>
      <w:r w:rsidRPr="00DB4CC3">
        <w:rPr>
          <w:sz w:val="20"/>
          <w:lang w:val="en-GB"/>
        </w:rPr>
        <w:t>After receipt of the notification of one of the following decisions the referred can appeal at the next general members meeting:</w:t>
      </w:r>
    </w:p>
    <w:p w14:paraId="6055E633" w14:textId="77777777" w:rsidR="00375896" w:rsidRPr="00DB4CC3" w:rsidRDefault="00375896">
      <w:pPr>
        <w:pStyle w:val="ListParagraph"/>
        <w:numPr>
          <w:ilvl w:val="1"/>
          <w:numId w:val="15"/>
        </w:numPr>
        <w:tabs>
          <w:tab w:val="left" w:pos="1017"/>
          <w:tab w:val="left" w:pos="1018"/>
        </w:tabs>
        <w:spacing w:before="2"/>
        <w:ind w:right="379"/>
        <w:rPr>
          <w:sz w:val="20"/>
          <w:lang w:val="en-GB"/>
        </w:rPr>
      </w:pPr>
      <w:r w:rsidRPr="00DB4CC3">
        <w:rPr>
          <w:sz w:val="20"/>
          <w:lang w:val="en-GB"/>
        </w:rPr>
        <w:t>A decision to terminate the membership by the union based on the fact that it cannot reasonably be expected of the union to continue the membership;</w:t>
      </w:r>
    </w:p>
    <w:p w14:paraId="5A6D2F95" w14:textId="77777777" w:rsidR="00375896" w:rsidRPr="00DB4CC3" w:rsidRDefault="00375896">
      <w:pPr>
        <w:pStyle w:val="ListParagraph"/>
        <w:numPr>
          <w:ilvl w:val="1"/>
          <w:numId w:val="15"/>
        </w:numPr>
        <w:tabs>
          <w:tab w:val="left" w:pos="1017"/>
          <w:tab w:val="left" w:pos="1018"/>
        </w:tabs>
        <w:spacing w:before="2"/>
        <w:ind w:right="379"/>
        <w:rPr>
          <w:sz w:val="20"/>
          <w:lang w:val="en-GB"/>
        </w:rPr>
      </w:pPr>
      <w:r w:rsidRPr="00DB4CC3">
        <w:rPr>
          <w:sz w:val="20"/>
          <w:lang w:val="en-GB"/>
        </w:rPr>
        <w:t>A decision to disqualify the membership.</w:t>
      </w:r>
    </w:p>
    <w:p w14:paraId="29C7470A" w14:textId="77777777" w:rsidR="00375896" w:rsidRPr="00DB4CC3" w:rsidRDefault="00375896">
      <w:pPr>
        <w:pStyle w:val="BodyText"/>
        <w:spacing w:before="1"/>
        <w:ind w:right="446"/>
        <w:rPr>
          <w:lang w:val="en-GB"/>
        </w:rPr>
      </w:pPr>
      <w:r w:rsidRPr="00DB4CC3">
        <w:rPr>
          <w:lang w:val="en-GB"/>
        </w:rPr>
        <w:t>The referred will be informed thereof as soon as possible in writing with stipulation of reasons. During the appeal period and pending the appeal the member is suspended.</w:t>
      </w:r>
    </w:p>
    <w:p w14:paraId="5CFD114A" w14:textId="77777777" w:rsidR="00375896" w:rsidRPr="00DB4CC3" w:rsidRDefault="00375896">
      <w:pPr>
        <w:pStyle w:val="ListParagraph"/>
        <w:numPr>
          <w:ilvl w:val="0"/>
          <w:numId w:val="15"/>
        </w:numPr>
        <w:tabs>
          <w:tab w:val="left" w:pos="657"/>
          <w:tab w:val="left" w:pos="658"/>
        </w:tabs>
        <w:ind w:right="282"/>
        <w:rPr>
          <w:sz w:val="20"/>
          <w:lang w:val="en-GB"/>
        </w:rPr>
      </w:pPr>
      <w:r w:rsidRPr="00DB4CC3">
        <w:rPr>
          <w:sz w:val="20"/>
          <w:lang w:val="en-GB"/>
        </w:rPr>
        <w:t xml:space="preserve">When the membership ends during the course of a union year, the annual contributions is nevertheless </w:t>
      </w:r>
      <w:r w:rsidR="0018309B" w:rsidRPr="00DB4CC3">
        <w:rPr>
          <w:sz w:val="20"/>
          <w:lang w:val="en-GB"/>
        </w:rPr>
        <w:t xml:space="preserve">fully owed. </w:t>
      </w:r>
    </w:p>
    <w:p w14:paraId="738D28BC" w14:textId="77777777" w:rsidR="00375896" w:rsidRPr="00DB4CC3" w:rsidRDefault="0018309B">
      <w:pPr>
        <w:pStyle w:val="ListParagraph"/>
        <w:numPr>
          <w:ilvl w:val="0"/>
          <w:numId w:val="15"/>
        </w:numPr>
        <w:tabs>
          <w:tab w:val="left" w:pos="657"/>
          <w:tab w:val="left" w:pos="658"/>
        </w:tabs>
        <w:ind w:right="282"/>
        <w:rPr>
          <w:sz w:val="20"/>
          <w:lang w:val="en-GB"/>
        </w:rPr>
      </w:pPr>
      <w:r w:rsidRPr="00DB4CC3">
        <w:rPr>
          <w:sz w:val="20"/>
          <w:lang w:val="en-GB"/>
        </w:rPr>
        <w:t xml:space="preserve">The normal membership ends in the way that is mentioned in paragraph 1 of this article and when the normal member is no longer registered as student at the University of </w:t>
      </w:r>
      <w:proofErr w:type="spellStart"/>
      <w:r w:rsidRPr="00DB4CC3">
        <w:rPr>
          <w:sz w:val="20"/>
          <w:lang w:val="en-GB"/>
        </w:rPr>
        <w:t>Twente</w:t>
      </w:r>
      <w:proofErr w:type="spellEnd"/>
      <w:r w:rsidRPr="00DB4CC3">
        <w:rPr>
          <w:sz w:val="20"/>
          <w:lang w:val="en-GB"/>
        </w:rPr>
        <w:t>.</w:t>
      </w:r>
    </w:p>
    <w:p w14:paraId="0960A0DF" w14:textId="77777777" w:rsidR="0018309B" w:rsidRPr="00DB4CC3" w:rsidRDefault="0018309B">
      <w:pPr>
        <w:pStyle w:val="ListParagraph"/>
        <w:numPr>
          <w:ilvl w:val="0"/>
          <w:numId w:val="15"/>
        </w:numPr>
        <w:tabs>
          <w:tab w:val="left" w:pos="657"/>
          <w:tab w:val="left" w:pos="658"/>
        </w:tabs>
        <w:ind w:right="282"/>
        <w:rPr>
          <w:sz w:val="20"/>
          <w:lang w:val="en-GB"/>
        </w:rPr>
      </w:pPr>
      <w:r w:rsidRPr="00DB4CC3">
        <w:rPr>
          <w:sz w:val="20"/>
          <w:lang w:val="en-GB"/>
        </w:rPr>
        <w:t>The alumni membership ends in the way that is mentioned in paragraph 1 of this article.</w:t>
      </w:r>
    </w:p>
    <w:p w14:paraId="5B084621" w14:textId="77777777" w:rsidR="0018309B" w:rsidRPr="00DB4CC3" w:rsidRDefault="0018309B">
      <w:pPr>
        <w:pStyle w:val="ListParagraph"/>
        <w:numPr>
          <w:ilvl w:val="0"/>
          <w:numId w:val="15"/>
        </w:numPr>
        <w:tabs>
          <w:tab w:val="left" w:pos="657"/>
          <w:tab w:val="left" w:pos="658"/>
        </w:tabs>
        <w:ind w:right="282"/>
        <w:rPr>
          <w:sz w:val="20"/>
          <w:lang w:val="en-GB"/>
        </w:rPr>
      </w:pPr>
      <w:r w:rsidRPr="00DB4CC3">
        <w:rPr>
          <w:sz w:val="20"/>
          <w:lang w:val="en-GB"/>
        </w:rPr>
        <w:t xml:space="preserve">The membership of merit ends by written notice by the member. </w:t>
      </w:r>
    </w:p>
    <w:p w14:paraId="677745E4" w14:textId="77777777" w:rsidR="006100DE" w:rsidRPr="00DB4CC3" w:rsidRDefault="006100DE">
      <w:pPr>
        <w:rPr>
          <w:sz w:val="20"/>
          <w:lang w:val="en-GB"/>
        </w:rPr>
        <w:sectPr w:rsidR="006100DE" w:rsidRPr="00DB4CC3">
          <w:pgSz w:w="11910" w:h="16840"/>
          <w:pgMar w:top="1580" w:right="1680" w:bottom="980" w:left="1680" w:header="0" w:footer="797" w:gutter="0"/>
          <w:cols w:space="720"/>
        </w:sectPr>
      </w:pPr>
    </w:p>
    <w:p w14:paraId="65C116DD" w14:textId="77777777" w:rsidR="006100DE" w:rsidRPr="00DB4CC3" w:rsidRDefault="0018309B">
      <w:pPr>
        <w:pStyle w:val="Heading1"/>
        <w:spacing w:before="85"/>
        <w:rPr>
          <w:lang w:val="en-GB"/>
        </w:rPr>
      </w:pPr>
      <w:r w:rsidRPr="00DB4CC3">
        <w:rPr>
          <w:u w:val="single"/>
          <w:lang w:val="en-GB"/>
        </w:rPr>
        <w:lastRenderedPageBreak/>
        <w:t>ANNUAL CONTRIBUTIONS</w:t>
      </w:r>
    </w:p>
    <w:p w14:paraId="3B9710B9" w14:textId="77777777" w:rsidR="006100DE" w:rsidRPr="00DB4CC3" w:rsidRDefault="006100DE">
      <w:pPr>
        <w:pStyle w:val="BodyText"/>
        <w:ind w:left="0"/>
        <w:rPr>
          <w:b/>
          <w:sz w:val="15"/>
          <w:lang w:val="en-GB"/>
        </w:rPr>
      </w:pPr>
    </w:p>
    <w:p w14:paraId="2D696D63" w14:textId="77777777" w:rsidR="006100DE" w:rsidRPr="00DB4CC3" w:rsidRDefault="00AA07E8">
      <w:pPr>
        <w:pStyle w:val="BodyText"/>
        <w:spacing w:before="59"/>
        <w:ind w:left="118"/>
        <w:rPr>
          <w:lang w:val="en-GB"/>
        </w:rPr>
      </w:pPr>
      <w:r w:rsidRPr="00DB4CC3">
        <w:rPr>
          <w:u w:val="single"/>
          <w:lang w:val="en-GB"/>
        </w:rPr>
        <w:t>Arti</w:t>
      </w:r>
      <w:r w:rsidR="0018309B" w:rsidRPr="00DB4CC3">
        <w:rPr>
          <w:u w:val="single"/>
          <w:lang w:val="en-GB"/>
        </w:rPr>
        <w:t>cle</w:t>
      </w:r>
      <w:r w:rsidRPr="00DB4CC3">
        <w:rPr>
          <w:u w:val="single"/>
          <w:lang w:val="en-GB"/>
        </w:rPr>
        <w:t xml:space="preserve"> 8.</w:t>
      </w:r>
    </w:p>
    <w:p w14:paraId="4096432F" w14:textId="77777777" w:rsidR="0018309B" w:rsidRPr="00DB4CC3" w:rsidRDefault="0018309B">
      <w:pPr>
        <w:pStyle w:val="BodyText"/>
        <w:ind w:left="118"/>
        <w:rPr>
          <w:lang w:val="en-GB"/>
        </w:rPr>
      </w:pPr>
      <w:r w:rsidRPr="00DB4CC3">
        <w:rPr>
          <w:lang w:val="en-GB"/>
        </w:rPr>
        <w:t>The members are obliged to pay an annual contribution, that will be established by the general members meeting.</w:t>
      </w:r>
    </w:p>
    <w:p w14:paraId="5F9C4235" w14:textId="77777777" w:rsidR="006100DE" w:rsidRPr="00DB4CC3" w:rsidRDefault="006100DE">
      <w:pPr>
        <w:pStyle w:val="BodyText"/>
        <w:spacing w:before="11"/>
        <w:ind w:left="0"/>
        <w:rPr>
          <w:sz w:val="19"/>
          <w:lang w:val="en-GB"/>
        </w:rPr>
      </w:pPr>
    </w:p>
    <w:p w14:paraId="08A4C6D2" w14:textId="77777777" w:rsidR="006100DE" w:rsidRPr="00DB4CC3" w:rsidRDefault="0018309B">
      <w:pPr>
        <w:pStyle w:val="Heading1"/>
        <w:rPr>
          <w:lang w:val="en-GB"/>
        </w:rPr>
      </w:pPr>
      <w:r w:rsidRPr="00DB4CC3">
        <w:rPr>
          <w:u w:val="single"/>
          <w:lang w:val="en-GB"/>
        </w:rPr>
        <w:t>BOARD</w:t>
      </w:r>
    </w:p>
    <w:p w14:paraId="346C186B" w14:textId="77777777" w:rsidR="006100DE" w:rsidRPr="00DB4CC3" w:rsidRDefault="006100DE">
      <w:pPr>
        <w:pStyle w:val="BodyText"/>
        <w:spacing w:before="3"/>
        <w:ind w:left="0"/>
        <w:rPr>
          <w:b/>
          <w:sz w:val="15"/>
          <w:lang w:val="en-GB"/>
        </w:rPr>
      </w:pPr>
    </w:p>
    <w:p w14:paraId="31F18834" w14:textId="77777777" w:rsidR="006100DE" w:rsidRPr="00DB4CC3" w:rsidRDefault="00AA07E8">
      <w:pPr>
        <w:pStyle w:val="BodyText"/>
        <w:spacing w:before="59" w:line="243" w:lineRule="exact"/>
        <w:ind w:left="118"/>
        <w:rPr>
          <w:lang w:val="en-GB"/>
        </w:rPr>
      </w:pPr>
      <w:r w:rsidRPr="00DB4CC3">
        <w:rPr>
          <w:u w:val="single"/>
          <w:lang w:val="en-GB"/>
        </w:rPr>
        <w:t>Arti</w:t>
      </w:r>
      <w:r w:rsidR="0018309B" w:rsidRPr="00DB4CC3">
        <w:rPr>
          <w:u w:val="single"/>
          <w:lang w:val="en-GB"/>
        </w:rPr>
        <w:t>cle</w:t>
      </w:r>
      <w:r w:rsidRPr="00DB4CC3">
        <w:rPr>
          <w:u w:val="single"/>
          <w:lang w:val="en-GB"/>
        </w:rPr>
        <w:t xml:space="preserve"> 9.</w:t>
      </w:r>
    </w:p>
    <w:p w14:paraId="1A0309BC" w14:textId="77777777" w:rsidR="0018309B" w:rsidRPr="00DB4CC3" w:rsidRDefault="0018309B">
      <w:pPr>
        <w:pStyle w:val="ListParagraph"/>
        <w:numPr>
          <w:ilvl w:val="0"/>
          <w:numId w:val="14"/>
        </w:numPr>
        <w:tabs>
          <w:tab w:val="left" w:pos="657"/>
          <w:tab w:val="left" w:pos="658"/>
        </w:tabs>
        <w:ind w:right="590"/>
        <w:rPr>
          <w:sz w:val="20"/>
          <w:lang w:val="en-GB"/>
        </w:rPr>
      </w:pPr>
      <w:r w:rsidRPr="00DB4CC3">
        <w:rPr>
          <w:sz w:val="20"/>
          <w:lang w:val="en-GB"/>
        </w:rPr>
        <w:t xml:space="preserve">The board consists of at least three and not more than eight people, that are appointed by the general members meeting. The appointment is made from the normal and honorary members. </w:t>
      </w:r>
    </w:p>
    <w:p w14:paraId="019938C8" w14:textId="77777777" w:rsidR="0018309B" w:rsidRPr="00DB4CC3" w:rsidRDefault="0018309B">
      <w:pPr>
        <w:pStyle w:val="ListParagraph"/>
        <w:numPr>
          <w:ilvl w:val="0"/>
          <w:numId w:val="14"/>
        </w:numPr>
        <w:tabs>
          <w:tab w:val="left" w:pos="657"/>
          <w:tab w:val="left" w:pos="658"/>
        </w:tabs>
        <w:ind w:right="590"/>
        <w:rPr>
          <w:sz w:val="20"/>
          <w:lang w:val="en-GB"/>
        </w:rPr>
      </w:pPr>
      <w:r w:rsidRPr="00DB4CC3">
        <w:rPr>
          <w:sz w:val="20"/>
          <w:lang w:val="en-GB"/>
        </w:rPr>
        <w:t>Nominations for a board position are made:</w:t>
      </w:r>
    </w:p>
    <w:p w14:paraId="6E240F12" w14:textId="77777777" w:rsidR="0018309B" w:rsidRPr="00DB4CC3" w:rsidRDefault="0018309B">
      <w:pPr>
        <w:pStyle w:val="ListParagraph"/>
        <w:numPr>
          <w:ilvl w:val="1"/>
          <w:numId w:val="14"/>
        </w:numPr>
        <w:tabs>
          <w:tab w:val="left" w:pos="1017"/>
          <w:tab w:val="left" w:pos="1018"/>
        </w:tabs>
        <w:ind w:right="381"/>
        <w:rPr>
          <w:sz w:val="20"/>
          <w:lang w:val="en-GB"/>
        </w:rPr>
      </w:pPr>
      <w:r w:rsidRPr="00DB4CC3">
        <w:rPr>
          <w:sz w:val="20"/>
          <w:lang w:val="en-GB"/>
        </w:rPr>
        <w:t>on the recommendation of the incumbent board, where the nominated candidates should be announced to the voting members in writing by the incumbent board at least two weeks before change of the board;</w:t>
      </w:r>
    </w:p>
    <w:p w14:paraId="78630B24" w14:textId="77777777" w:rsidR="0018309B" w:rsidRPr="00DB4CC3" w:rsidRDefault="0018309B">
      <w:pPr>
        <w:pStyle w:val="ListParagraph"/>
        <w:numPr>
          <w:ilvl w:val="1"/>
          <w:numId w:val="14"/>
        </w:numPr>
        <w:tabs>
          <w:tab w:val="left" w:pos="1017"/>
          <w:tab w:val="left" w:pos="1018"/>
        </w:tabs>
        <w:ind w:right="381"/>
        <w:rPr>
          <w:sz w:val="20"/>
          <w:lang w:val="en-GB"/>
        </w:rPr>
      </w:pPr>
      <w:r w:rsidRPr="00DB4CC3">
        <w:rPr>
          <w:sz w:val="20"/>
          <w:lang w:val="en-GB"/>
        </w:rPr>
        <w:t>by notification of the incumbent board, at least two weeks before a general members meeting where a change of the board takes place.</w:t>
      </w:r>
    </w:p>
    <w:p w14:paraId="0AAF5526" w14:textId="77777777" w:rsidR="0018309B" w:rsidRPr="00DB4CC3" w:rsidRDefault="0018309B">
      <w:pPr>
        <w:pStyle w:val="ListParagraph"/>
        <w:numPr>
          <w:ilvl w:val="0"/>
          <w:numId w:val="14"/>
        </w:numPr>
        <w:tabs>
          <w:tab w:val="left" w:pos="657"/>
          <w:tab w:val="left" w:pos="658"/>
        </w:tabs>
        <w:rPr>
          <w:sz w:val="20"/>
          <w:lang w:val="en-GB"/>
        </w:rPr>
      </w:pPr>
      <w:r w:rsidRPr="00DB4CC3">
        <w:rPr>
          <w:sz w:val="20"/>
          <w:lang w:val="en-GB"/>
        </w:rPr>
        <w:t>Candidates can only be those that have obtained at least sixty study credits, as defined in article 7.4 “Study load and credits” of the WHW.</w:t>
      </w:r>
    </w:p>
    <w:p w14:paraId="03624A08" w14:textId="77777777" w:rsidR="006100DE" w:rsidRPr="00DB4CC3" w:rsidRDefault="006100DE">
      <w:pPr>
        <w:pStyle w:val="BodyText"/>
        <w:spacing w:before="10"/>
        <w:ind w:left="0"/>
        <w:rPr>
          <w:sz w:val="19"/>
          <w:lang w:val="en-GB"/>
        </w:rPr>
      </w:pPr>
    </w:p>
    <w:p w14:paraId="6CBEC35C" w14:textId="77777777" w:rsidR="001D4E21" w:rsidRPr="00DB4CC3" w:rsidRDefault="001D4E21">
      <w:pPr>
        <w:pStyle w:val="Heading1"/>
        <w:spacing w:before="1"/>
        <w:rPr>
          <w:u w:val="single"/>
          <w:lang w:val="en-GB"/>
        </w:rPr>
      </w:pPr>
      <w:r w:rsidRPr="00DB4CC3">
        <w:rPr>
          <w:u w:val="single"/>
          <w:lang w:val="en-GB"/>
        </w:rPr>
        <w:t>BOARD</w:t>
      </w:r>
      <w:r w:rsidR="00AA07E8" w:rsidRPr="00DB4CC3">
        <w:rPr>
          <w:u w:val="single"/>
          <w:lang w:val="en-GB"/>
        </w:rPr>
        <w:t xml:space="preserve">:  </w:t>
      </w:r>
      <w:r w:rsidRPr="00DB4CC3">
        <w:rPr>
          <w:u w:val="single"/>
          <w:lang w:val="en-GB"/>
        </w:rPr>
        <w:t>TERMINATION MEMBERSHIP – PERIODIC MEMBERSHIP – SUSPENSION</w:t>
      </w:r>
    </w:p>
    <w:p w14:paraId="6D5991F0" w14:textId="77777777" w:rsidR="006100DE" w:rsidRPr="00DB4CC3" w:rsidRDefault="006100DE">
      <w:pPr>
        <w:pStyle w:val="BodyText"/>
        <w:spacing w:before="3"/>
        <w:ind w:left="0"/>
        <w:rPr>
          <w:b/>
          <w:sz w:val="15"/>
          <w:lang w:val="en-GB"/>
        </w:rPr>
      </w:pPr>
    </w:p>
    <w:p w14:paraId="20408539" w14:textId="77777777" w:rsidR="006100DE" w:rsidRPr="00DB4CC3" w:rsidRDefault="00AA07E8">
      <w:pPr>
        <w:pStyle w:val="BodyText"/>
        <w:spacing w:before="59" w:line="243" w:lineRule="exact"/>
        <w:ind w:left="118"/>
        <w:rPr>
          <w:lang w:val="en-GB"/>
        </w:rPr>
      </w:pPr>
      <w:r w:rsidRPr="00DB4CC3">
        <w:rPr>
          <w:u w:val="single"/>
          <w:lang w:val="en-GB"/>
        </w:rPr>
        <w:t>Arti</w:t>
      </w:r>
      <w:r w:rsidR="001D4E21" w:rsidRPr="00DB4CC3">
        <w:rPr>
          <w:u w:val="single"/>
          <w:lang w:val="en-GB"/>
        </w:rPr>
        <w:t>cle</w:t>
      </w:r>
      <w:r w:rsidRPr="00DB4CC3">
        <w:rPr>
          <w:u w:val="single"/>
          <w:lang w:val="en-GB"/>
        </w:rPr>
        <w:t xml:space="preserve"> 10.</w:t>
      </w:r>
    </w:p>
    <w:p w14:paraId="664397DF" w14:textId="77777777" w:rsidR="001D4E21" w:rsidRPr="00DB4CC3" w:rsidRDefault="001D4E21">
      <w:pPr>
        <w:pStyle w:val="ListParagraph"/>
        <w:numPr>
          <w:ilvl w:val="0"/>
          <w:numId w:val="13"/>
        </w:numPr>
        <w:tabs>
          <w:tab w:val="left" w:pos="657"/>
          <w:tab w:val="left" w:pos="658"/>
        </w:tabs>
        <w:ind w:right="238"/>
        <w:rPr>
          <w:sz w:val="20"/>
          <w:lang w:val="en-GB"/>
        </w:rPr>
      </w:pPr>
      <w:r w:rsidRPr="00DB4CC3">
        <w:rPr>
          <w:sz w:val="20"/>
          <w:lang w:val="en-GB"/>
        </w:rPr>
        <w:t>Each board member, also when appointed for a certain period, can at all times be dismissed or suspended by the general members meeting</w:t>
      </w:r>
    </w:p>
    <w:p w14:paraId="4A2640BE" w14:textId="77777777" w:rsidR="001D4E21" w:rsidRPr="00DB4CC3" w:rsidRDefault="001D4E21" w:rsidP="001D4E21">
      <w:pPr>
        <w:pStyle w:val="ListParagraph"/>
        <w:tabs>
          <w:tab w:val="left" w:pos="657"/>
          <w:tab w:val="left" w:pos="658"/>
        </w:tabs>
        <w:ind w:right="238" w:firstLine="0"/>
        <w:rPr>
          <w:sz w:val="20"/>
          <w:lang w:val="en-GB"/>
        </w:rPr>
      </w:pPr>
      <w:r w:rsidRPr="00DB4CC3">
        <w:rPr>
          <w:sz w:val="20"/>
          <w:lang w:val="en-GB"/>
        </w:rPr>
        <w:t>A suspension that is not followed by a decision to dismissal within three months, will end due to expiring of this period.</w:t>
      </w:r>
    </w:p>
    <w:p w14:paraId="388EA718" w14:textId="77777777" w:rsidR="006100DE" w:rsidRPr="00DB4CC3" w:rsidRDefault="001D4E21">
      <w:pPr>
        <w:pStyle w:val="BodyText"/>
        <w:spacing w:before="2"/>
        <w:ind w:right="145"/>
        <w:rPr>
          <w:lang w:val="en-GB"/>
        </w:rPr>
      </w:pPr>
      <w:r w:rsidRPr="00DB4CC3">
        <w:rPr>
          <w:lang w:val="en-GB"/>
        </w:rPr>
        <w:t>Each board member resigns one union year after his/her appointment</w:t>
      </w:r>
      <w:r w:rsidR="00AA07E8" w:rsidRPr="00DB4CC3">
        <w:rPr>
          <w:lang w:val="en-GB"/>
        </w:rPr>
        <w:t>.</w:t>
      </w:r>
      <w:r w:rsidRPr="00DB4CC3">
        <w:rPr>
          <w:lang w:val="en-GB"/>
        </w:rPr>
        <w:t xml:space="preserve"> The resigning member cannot be re-elected, unless decided otherwise by the general members meeting. The person that is appointed in an interim vacancy, takes the place of his/her predecessor.</w:t>
      </w:r>
    </w:p>
    <w:p w14:paraId="53AD170A" w14:textId="77777777" w:rsidR="006100DE" w:rsidRPr="00DB4CC3" w:rsidRDefault="001D4E21">
      <w:pPr>
        <w:pStyle w:val="ListParagraph"/>
        <w:numPr>
          <w:ilvl w:val="0"/>
          <w:numId w:val="13"/>
        </w:numPr>
        <w:tabs>
          <w:tab w:val="left" w:pos="657"/>
          <w:tab w:val="left" w:pos="658"/>
        </w:tabs>
        <w:spacing w:before="1" w:line="242" w:lineRule="exact"/>
        <w:rPr>
          <w:sz w:val="20"/>
          <w:lang w:val="en-GB"/>
        </w:rPr>
      </w:pPr>
      <w:r w:rsidRPr="00DB4CC3">
        <w:rPr>
          <w:sz w:val="20"/>
          <w:lang w:val="en-GB"/>
        </w:rPr>
        <w:t>The board membership also ends:</w:t>
      </w:r>
    </w:p>
    <w:p w14:paraId="3259B3E0" w14:textId="77777777" w:rsidR="001D4E21" w:rsidRPr="00DB4CC3" w:rsidRDefault="001D4E21">
      <w:pPr>
        <w:pStyle w:val="ListParagraph"/>
        <w:numPr>
          <w:ilvl w:val="1"/>
          <w:numId w:val="13"/>
        </w:numPr>
        <w:tabs>
          <w:tab w:val="left" w:pos="1017"/>
          <w:tab w:val="left" w:pos="1018"/>
        </w:tabs>
        <w:rPr>
          <w:sz w:val="20"/>
          <w:lang w:val="en-GB"/>
        </w:rPr>
      </w:pPr>
      <w:r w:rsidRPr="00DB4CC3">
        <w:rPr>
          <w:sz w:val="20"/>
          <w:lang w:val="en-GB"/>
        </w:rPr>
        <w:t>by termination of the membership by the union;</w:t>
      </w:r>
    </w:p>
    <w:p w14:paraId="365658AA" w14:textId="77777777" w:rsidR="006100DE" w:rsidRPr="00DB4CC3" w:rsidRDefault="001D4E21">
      <w:pPr>
        <w:pStyle w:val="ListParagraph"/>
        <w:numPr>
          <w:ilvl w:val="1"/>
          <w:numId w:val="13"/>
        </w:numPr>
        <w:tabs>
          <w:tab w:val="left" w:pos="1017"/>
          <w:tab w:val="left" w:pos="1018"/>
        </w:tabs>
        <w:rPr>
          <w:sz w:val="20"/>
          <w:lang w:val="en-GB"/>
        </w:rPr>
      </w:pPr>
      <w:r w:rsidRPr="00DB4CC3">
        <w:rPr>
          <w:sz w:val="20"/>
          <w:lang w:val="en-GB"/>
        </w:rPr>
        <w:t>by resigning provided this is done within two months after the last held general members meeting.</w:t>
      </w:r>
    </w:p>
    <w:p w14:paraId="299445C1" w14:textId="77777777" w:rsidR="006100DE" w:rsidRPr="00DB4CC3" w:rsidRDefault="006100DE">
      <w:pPr>
        <w:pStyle w:val="BodyText"/>
        <w:spacing w:before="10"/>
        <w:ind w:left="0"/>
        <w:rPr>
          <w:sz w:val="19"/>
          <w:lang w:val="en-GB"/>
        </w:rPr>
      </w:pPr>
    </w:p>
    <w:p w14:paraId="3844C858" w14:textId="77777777" w:rsidR="006100DE" w:rsidRPr="00DB4CC3" w:rsidRDefault="001D4E21">
      <w:pPr>
        <w:pStyle w:val="Heading1"/>
        <w:spacing w:before="1"/>
        <w:rPr>
          <w:lang w:val="en-GB"/>
        </w:rPr>
      </w:pPr>
      <w:r w:rsidRPr="00DB4CC3">
        <w:rPr>
          <w:u w:val="single"/>
          <w:lang w:val="en-GB"/>
        </w:rPr>
        <w:t>BOARD POSITIONS – DECISION MAKING OF THE BOARD</w:t>
      </w:r>
    </w:p>
    <w:p w14:paraId="41C69988" w14:textId="77777777" w:rsidR="006100DE" w:rsidRPr="00DB4CC3" w:rsidRDefault="006100DE">
      <w:pPr>
        <w:pStyle w:val="BodyText"/>
        <w:spacing w:before="3"/>
        <w:ind w:left="0"/>
        <w:rPr>
          <w:b/>
          <w:sz w:val="15"/>
          <w:lang w:val="en-GB"/>
        </w:rPr>
      </w:pPr>
    </w:p>
    <w:p w14:paraId="7AFCCDC5" w14:textId="77777777" w:rsidR="006100DE" w:rsidRPr="00DB4CC3" w:rsidRDefault="001D4E21">
      <w:pPr>
        <w:pStyle w:val="BodyText"/>
        <w:spacing w:before="59" w:line="243" w:lineRule="exact"/>
        <w:ind w:left="118"/>
        <w:rPr>
          <w:lang w:val="en-GB"/>
        </w:rPr>
      </w:pPr>
      <w:r w:rsidRPr="00DB4CC3">
        <w:rPr>
          <w:u w:val="single"/>
          <w:lang w:val="en-GB"/>
        </w:rPr>
        <w:t>Article</w:t>
      </w:r>
      <w:r w:rsidR="00AA07E8" w:rsidRPr="00DB4CC3">
        <w:rPr>
          <w:u w:val="single"/>
          <w:lang w:val="en-GB"/>
        </w:rPr>
        <w:t xml:space="preserve"> 11.</w:t>
      </w:r>
    </w:p>
    <w:p w14:paraId="4F6EF6D3" w14:textId="77777777" w:rsidR="001D4E21" w:rsidRPr="00DB4CC3" w:rsidRDefault="001D4E21">
      <w:pPr>
        <w:pStyle w:val="ListParagraph"/>
        <w:numPr>
          <w:ilvl w:val="0"/>
          <w:numId w:val="12"/>
        </w:numPr>
        <w:tabs>
          <w:tab w:val="left" w:pos="657"/>
          <w:tab w:val="left" w:pos="658"/>
        </w:tabs>
        <w:spacing w:line="243" w:lineRule="exact"/>
        <w:rPr>
          <w:sz w:val="20"/>
          <w:lang w:val="en-GB"/>
        </w:rPr>
      </w:pPr>
      <w:r w:rsidRPr="00DB4CC3">
        <w:rPr>
          <w:sz w:val="20"/>
          <w:lang w:val="en-GB"/>
        </w:rPr>
        <w:t>The assignment of positions within the board is determined by the general members meeting.</w:t>
      </w:r>
    </w:p>
    <w:p w14:paraId="6EFFEB05" w14:textId="77777777" w:rsidR="001D4E21" w:rsidRPr="00DB4CC3" w:rsidRDefault="001D4E21">
      <w:pPr>
        <w:pStyle w:val="ListParagraph"/>
        <w:numPr>
          <w:ilvl w:val="0"/>
          <w:numId w:val="12"/>
        </w:numPr>
        <w:tabs>
          <w:tab w:val="left" w:pos="657"/>
          <w:tab w:val="left" w:pos="658"/>
        </w:tabs>
        <w:spacing w:line="243" w:lineRule="exact"/>
        <w:rPr>
          <w:sz w:val="20"/>
          <w:lang w:val="en-GB"/>
        </w:rPr>
      </w:pPr>
      <w:r w:rsidRPr="00DB4CC3">
        <w:rPr>
          <w:sz w:val="20"/>
          <w:lang w:val="en-GB"/>
        </w:rPr>
        <w:t>All the proceedings in any board meeting are recorded in minutes by the secretary that are stipulated and signed by the chairman of the board and the secretary.</w:t>
      </w:r>
    </w:p>
    <w:p w14:paraId="6AE80E02" w14:textId="77777777" w:rsidR="001D4E21" w:rsidRPr="00DB4CC3" w:rsidRDefault="00282884">
      <w:pPr>
        <w:pStyle w:val="ListParagraph"/>
        <w:numPr>
          <w:ilvl w:val="0"/>
          <w:numId w:val="12"/>
        </w:numPr>
        <w:tabs>
          <w:tab w:val="left" w:pos="657"/>
          <w:tab w:val="left" w:pos="658"/>
        </w:tabs>
        <w:spacing w:line="243" w:lineRule="exact"/>
        <w:rPr>
          <w:sz w:val="20"/>
          <w:lang w:val="en-GB"/>
        </w:rPr>
      </w:pPr>
      <w:r w:rsidRPr="00DB4CC3">
        <w:rPr>
          <w:sz w:val="20"/>
          <w:lang w:val="en-GB"/>
        </w:rPr>
        <w:t>The announced judgment by the chairman of the board regarding the verdict of a vote, is decisive. This also applies for the content of a made decision, insofar voting was done on a proposal that was not recorded in writing.</w:t>
      </w:r>
    </w:p>
    <w:p w14:paraId="636E51D8" w14:textId="77777777" w:rsidR="00282884" w:rsidRPr="00DB4CC3" w:rsidRDefault="00282884">
      <w:pPr>
        <w:pStyle w:val="ListParagraph"/>
        <w:numPr>
          <w:ilvl w:val="0"/>
          <w:numId w:val="12"/>
        </w:numPr>
        <w:tabs>
          <w:tab w:val="left" w:pos="657"/>
          <w:tab w:val="left" w:pos="658"/>
        </w:tabs>
        <w:spacing w:line="243" w:lineRule="exact"/>
        <w:rPr>
          <w:sz w:val="20"/>
          <w:lang w:val="en-GB"/>
        </w:rPr>
      </w:pPr>
      <w:r w:rsidRPr="00DB4CC3">
        <w:rPr>
          <w:sz w:val="20"/>
          <w:lang w:val="en-GB"/>
        </w:rPr>
        <w:t>However, if the correctness of the judgement as mentioned in the previous paragraph is immediately disputed after announcement, the decision to be made is recorded in writing and a new vote will take place, if requested by a member of the board.</w:t>
      </w:r>
    </w:p>
    <w:p w14:paraId="1A46B3B2" w14:textId="77777777" w:rsidR="00282884" w:rsidRPr="00DB4CC3" w:rsidRDefault="00282884" w:rsidP="00282884">
      <w:pPr>
        <w:pStyle w:val="ListParagraph"/>
        <w:tabs>
          <w:tab w:val="left" w:pos="657"/>
          <w:tab w:val="left" w:pos="658"/>
        </w:tabs>
        <w:spacing w:line="243" w:lineRule="exact"/>
        <w:ind w:firstLine="0"/>
        <w:rPr>
          <w:sz w:val="20"/>
          <w:lang w:val="en-GB"/>
        </w:rPr>
      </w:pPr>
      <w:r w:rsidRPr="00DB4CC3">
        <w:rPr>
          <w:sz w:val="20"/>
          <w:lang w:val="en-GB"/>
        </w:rPr>
        <w:t>Due to this new vote the legal consequences of the original vote will be voided.</w:t>
      </w:r>
    </w:p>
    <w:p w14:paraId="2568808B" w14:textId="77777777" w:rsidR="00282884" w:rsidRPr="00DB4CC3" w:rsidRDefault="00282884">
      <w:pPr>
        <w:pStyle w:val="ListParagraph"/>
        <w:numPr>
          <w:ilvl w:val="0"/>
          <w:numId w:val="12"/>
        </w:numPr>
        <w:tabs>
          <w:tab w:val="left" w:pos="657"/>
          <w:tab w:val="left" w:pos="658"/>
        </w:tabs>
        <w:spacing w:line="243" w:lineRule="exact"/>
        <w:rPr>
          <w:sz w:val="20"/>
          <w:lang w:val="en-GB"/>
        </w:rPr>
      </w:pPr>
      <w:r w:rsidRPr="00DB4CC3">
        <w:rPr>
          <w:sz w:val="20"/>
          <w:lang w:val="en-GB"/>
        </w:rPr>
        <w:t>Any proposal will be voted on separately and verbally, unless the chairman of the board or another board member wishes differently.</w:t>
      </w:r>
    </w:p>
    <w:p w14:paraId="351815E9" w14:textId="77777777" w:rsidR="006100DE" w:rsidRPr="00DB4CC3" w:rsidRDefault="006100DE">
      <w:pPr>
        <w:pStyle w:val="BodyText"/>
        <w:spacing w:before="11"/>
        <w:ind w:left="0"/>
        <w:rPr>
          <w:sz w:val="19"/>
          <w:lang w:val="en-GB"/>
        </w:rPr>
      </w:pPr>
    </w:p>
    <w:p w14:paraId="780D5512" w14:textId="77777777" w:rsidR="006100DE" w:rsidRPr="00DB4CC3" w:rsidRDefault="00282884">
      <w:pPr>
        <w:pStyle w:val="Heading1"/>
        <w:spacing w:before="1"/>
        <w:rPr>
          <w:lang w:val="en-GB"/>
        </w:rPr>
      </w:pPr>
      <w:r w:rsidRPr="00DB4CC3">
        <w:rPr>
          <w:u w:val="single"/>
          <w:lang w:val="en-GB"/>
        </w:rPr>
        <w:t>REPRESENTATION</w:t>
      </w:r>
    </w:p>
    <w:p w14:paraId="3285940B" w14:textId="77777777" w:rsidR="006100DE" w:rsidRPr="00DB4CC3" w:rsidRDefault="006100DE">
      <w:pPr>
        <w:pStyle w:val="BodyText"/>
        <w:spacing w:before="3"/>
        <w:ind w:left="0"/>
        <w:rPr>
          <w:b/>
          <w:sz w:val="15"/>
          <w:lang w:val="en-GB"/>
        </w:rPr>
      </w:pPr>
    </w:p>
    <w:p w14:paraId="498D3141" w14:textId="77777777" w:rsidR="006100DE" w:rsidRPr="00DB4CC3" w:rsidRDefault="00AA07E8">
      <w:pPr>
        <w:pStyle w:val="BodyText"/>
        <w:spacing w:before="59"/>
        <w:ind w:left="118"/>
        <w:rPr>
          <w:lang w:val="en-GB"/>
        </w:rPr>
      </w:pPr>
      <w:r w:rsidRPr="00DB4CC3">
        <w:rPr>
          <w:u w:val="single"/>
          <w:lang w:val="en-GB"/>
        </w:rPr>
        <w:t>Arti</w:t>
      </w:r>
      <w:r w:rsidR="00282884" w:rsidRPr="00DB4CC3">
        <w:rPr>
          <w:u w:val="single"/>
          <w:lang w:val="en-GB"/>
        </w:rPr>
        <w:t>cle</w:t>
      </w:r>
      <w:r w:rsidRPr="00DB4CC3">
        <w:rPr>
          <w:u w:val="single"/>
          <w:lang w:val="en-GB"/>
        </w:rPr>
        <w:t xml:space="preserve"> 12.</w:t>
      </w:r>
    </w:p>
    <w:p w14:paraId="48A75A7D" w14:textId="77777777" w:rsidR="006100DE" w:rsidRPr="00DB4CC3" w:rsidRDefault="006100DE">
      <w:pPr>
        <w:rPr>
          <w:lang w:val="en-GB"/>
        </w:rPr>
        <w:sectPr w:rsidR="006100DE" w:rsidRPr="00DB4CC3">
          <w:pgSz w:w="11910" w:h="16840"/>
          <w:pgMar w:top="1580" w:right="1680" w:bottom="980" w:left="1680" w:header="0" w:footer="797" w:gutter="0"/>
          <w:cols w:space="720"/>
        </w:sectPr>
      </w:pPr>
    </w:p>
    <w:p w14:paraId="57473903" w14:textId="77777777" w:rsidR="00282884" w:rsidRPr="00DB4CC3" w:rsidRDefault="00282884">
      <w:pPr>
        <w:pStyle w:val="ListParagraph"/>
        <w:numPr>
          <w:ilvl w:val="0"/>
          <w:numId w:val="11"/>
        </w:numPr>
        <w:tabs>
          <w:tab w:val="left" w:pos="657"/>
          <w:tab w:val="left" w:pos="658"/>
        </w:tabs>
        <w:spacing w:before="40"/>
        <w:ind w:right="276"/>
        <w:rPr>
          <w:sz w:val="20"/>
          <w:lang w:val="en-GB"/>
        </w:rPr>
      </w:pPr>
      <w:r w:rsidRPr="00DB4CC3">
        <w:rPr>
          <w:sz w:val="20"/>
          <w:lang w:val="en-GB"/>
        </w:rPr>
        <w:lastRenderedPageBreak/>
        <w:t>Provided the limitation according the articles of association the board is responsible for the management of the union.</w:t>
      </w:r>
    </w:p>
    <w:p w14:paraId="62630C7E" w14:textId="77777777" w:rsidR="00282884" w:rsidRPr="00DB4CC3" w:rsidRDefault="00282884">
      <w:pPr>
        <w:pStyle w:val="ListParagraph"/>
        <w:numPr>
          <w:ilvl w:val="0"/>
          <w:numId w:val="11"/>
        </w:numPr>
        <w:tabs>
          <w:tab w:val="left" w:pos="657"/>
          <w:tab w:val="left" w:pos="658"/>
        </w:tabs>
        <w:spacing w:before="40"/>
        <w:ind w:right="276"/>
        <w:rPr>
          <w:sz w:val="20"/>
          <w:lang w:val="en-GB"/>
        </w:rPr>
      </w:pPr>
      <w:r w:rsidRPr="00DB4CC3">
        <w:rPr>
          <w:sz w:val="20"/>
          <w:lang w:val="en-GB"/>
        </w:rPr>
        <w:t xml:space="preserve">If the number of board members has been reduced below three, the board remains authorised. However, it is compulsory to convene a general members meeting as soon as possible where provision of the vacancy/vacancies is/are dealt with. </w:t>
      </w:r>
    </w:p>
    <w:p w14:paraId="0CE326E7" w14:textId="77777777" w:rsidR="00282884" w:rsidRPr="00DB4CC3" w:rsidRDefault="00735B28">
      <w:pPr>
        <w:pStyle w:val="ListParagraph"/>
        <w:numPr>
          <w:ilvl w:val="0"/>
          <w:numId w:val="11"/>
        </w:numPr>
        <w:tabs>
          <w:tab w:val="left" w:pos="657"/>
          <w:tab w:val="left" w:pos="658"/>
        </w:tabs>
        <w:spacing w:before="40"/>
        <w:ind w:right="276"/>
        <w:rPr>
          <w:sz w:val="20"/>
          <w:lang w:val="en-GB"/>
        </w:rPr>
      </w:pPr>
      <w:r w:rsidRPr="00DB4CC3">
        <w:rPr>
          <w:sz w:val="20"/>
          <w:lang w:val="en-GB"/>
        </w:rPr>
        <w:t>The board is authorised to have certain parts of its tasks performed under its responsibility by committees, that are appointed by the board.</w:t>
      </w:r>
    </w:p>
    <w:p w14:paraId="01581954" w14:textId="77777777" w:rsidR="00735B28" w:rsidRPr="00DB4CC3" w:rsidRDefault="00735B28">
      <w:pPr>
        <w:pStyle w:val="ListParagraph"/>
        <w:numPr>
          <w:ilvl w:val="0"/>
          <w:numId w:val="11"/>
        </w:numPr>
        <w:tabs>
          <w:tab w:val="left" w:pos="657"/>
          <w:tab w:val="left" w:pos="658"/>
        </w:tabs>
        <w:spacing w:before="40"/>
        <w:ind w:right="276"/>
        <w:rPr>
          <w:sz w:val="20"/>
          <w:lang w:val="en-GB"/>
        </w:rPr>
      </w:pPr>
      <w:r w:rsidRPr="00DB4CC3">
        <w:rPr>
          <w:sz w:val="20"/>
          <w:lang w:val="en-GB"/>
        </w:rPr>
        <w:t xml:space="preserve">The board is, provided with approval of the general members meeting, authorised to conclude agreements to obtain, sell or encumber registered goods and to conclude agreements where the union commits itself as security or joint and several debtor, where it makes itself strong for a third party or provides security for the debt of another person. If this approval is missing, an appeal can be made by and against third parties. </w:t>
      </w:r>
    </w:p>
    <w:p w14:paraId="2BD061D7" w14:textId="77777777" w:rsidR="00735B28" w:rsidRPr="00DB4CC3" w:rsidRDefault="00735B28">
      <w:pPr>
        <w:pStyle w:val="ListParagraph"/>
        <w:numPr>
          <w:ilvl w:val="0"/>
          <w:numId w:val="11"/>
        </w:numPr>
        <w:tabs>
          <w:tab w:val="left" w:pos="657"/>
          <w:tab w:val="left" w:pos="658"/>
        </w:tabs>
        <w:spacing w:before="40"/>
        <w:ind w:right="276"/>
        <w:rPr>
          <w:sz w:val="20"/>
          <w:lang w:val="en-GB"/>
        </w:rPr>
      </w:pPr>
      <w:r w:rsidRPr="00DB4CC3">
        <w:rPr>
          <w:sz w:val="20"/>
          <w:lang w:val="en-GB"/>
        </w:rPr>
        <w:t xml:space="preserve">The union is legally and extrajudicial represented by the board. The representation authority is vested in two board </w:t>
      </w:r>
      <w:r w:rsidR="00C76194" w:rsidRPr="00DB4CC3">
        <w:rPr>
          <w:sz w:val="20"/>
          <w:lang w:val="en-GB"/>
        </w:rPr>
        <w:t>members</w:t>
      </w:r>
      <w:r w:rsidRPr="00DB4CC3">
        <w:rPr>
          <w:sz w:val="20"/>
          <w:lang w:val="en-GB"/>
        </w:rPr>
        <w:t xml:space="preserve"> acting jointly. </w:t>
      </w:r>
    </w:p>
    <w:p w14:paraId="74464307" w14:textId="77777777" w:rsidR="00735B28" w:rsidRPr="00DB4CC3" w:rsidRDefault="00735B28">
      <w:pPr>
        <w:pStyle w:val="ListParagraph"/>
        <w:numPr>
          <w:ilvl w:val="0"/>
          <w:numId w:val="11"/>
        </w:numPr>
        <w:tabs>
          <w:tab w:val="left" w:pos="657"/>
          <w:tab w:val="left" w:pos="658"/>
        </w:tabs>
        <w:spacing w:before="40"/>
        <w:ind w:right="276"/>
        <w:rPr>
          <w:sz w:val="20"/>
          <w:lang w:val="en-GB"/>
        </w:rPr>
      </w:pPr>
      <w:r w:rsidRPr="00DB4CC3">
        <w:rPr>
          <w:sz w:val="20"/>
          <w:lang w:val="en-GB"/>
        </w:rPr>
        <w:t xml:space="preserve">The board is obliged to register the union, the provisions in the paragraphs 1 up to 5 of this article, as well as any adjustment thereof in the Public Union Register at the Chamber of Commerce in which territory the union has its seat. </w:t>
      </w:r>
    </w:p>
    <w:p w14:paraId="46866BA6" w14:textId="77777777" w:rsidR="006100DE" w:rsidRPr="00DB4CC3" w:rsidRDefault="006100DE">
      <w:pPr>
        <w:pStyle w:val="BodyText"/>
        <w:spacing w:before="10"/>
        <w:ind w:left="0"/>
        <w:rPr>
          <w:sz w:val="19"/>
          <w:lang w:val="en-GB"/>
        </w:rPr>
      </w:pPr>
    </w:p>
    <w:p w14:paraId="2DDCAA87" w14:textId="77777777" w:rsidR="006100DE" w:rsidRPr="00DB4CC3" w:rsidRDefault="00735B28">
      <w:pPr>
        <w:pStyle w:val="Heading1"/>
        <w:spacing w:before="1"/>
        <w:rPr>
          <w:lang w:val="en-GB"/>
        </w:rPr>
      </w:pPr>
      <w:r w:rsidRPr="00DB4CC3">
        <w:rPr>
          <w:u w:val="single"/>
          <w:lang w:val="en-GB"/>
        </w:rPr>
        <w:t>ACCOUTS AND JUSTIFICATION</w:t>
      </w:r>
    </w:p>
    <w:p w14:paraId="0586D41D" w14:textId="77777777" w:rsidR="006100DE" w:rsidRPr="00DB4CC3" w:rsidRDefault="006100DE">
      <w:pPr>
        <w:pStyle w:val="BodyText"/>
        <w:spacing w:before="3"/>
        <w:ind w:left="0"/>
        <w:rPr>
          <w:b/>
          <w:sz w:val="15"/>
          <w:lang w:val="en-GB"/>
        </w:rPr>
      </w:pPr>
    </w:p>
    <w:p w14:paraId="20841290" w14:textId="77777777" w:rsidR="006100DE" w:rsidRPr="00DB4CC3" w:rsidRDefault="00AA07E8">
      <w:pPr>
        <w:pStyle w:val="BodyText"/>
        <w:spacing w:before="59" w:line="243" w:lineRule="exact"/>
        <w:ind w:left="118"/>
        <w:rPr>
          <w:lang w:val="en-GB"/>
        </w:rPr>
      </w:pPr>
      <w:r w:rsidRPr="00DB4CC3">
        <w:rPr>
          <w:u w:val="single"/>
          <w:lang w:val="en-GB"/>
        </w:rPr>
        <w:t>Arti</w:t>
      </w:r>
      <w:r w:rsidR="00735B28" w:rsidRPr="00DB4CC3">
        <w:rPr>
          <w:u w:val="single"/>
          <w:lang w:val="en-GB"/>
        </w:rPr>
        <w:t>cle</w:t>
      </w:r>
      <w:r w:rsidRPr="00DB4CC3">
        <w:rPr>
          <w:u w:val="single"/>
          <w:lang w:val="en-GB"/>
        </w:rPr>
        <w:t xml:space="preserve"> 13</w:t>
      </w:r>
      <w:r w:rsidRPr="00DB4CC3">
        <w:rPr>
          <w:lang w:val="en-GB"/>
        </w:rPr>
        <w:t>.</w:t>
      </w:r>
    </w:p>
    <w:p w14:paraId="05C8D05E" w14:textId="77777777" w:rsidR="00735B28" w:rsidRPr="00DB4CC3" w:rsidRDefault="00735B28">
      <w:pPr>
        <w:pStyle w:val="ListParagraph"/>
        <w:numPr>
          <w:ilvl w:val="0"/>
          <w:numId w:val="10"/>
        </w:numPr>
        <w:tabs>
          <w:tab w:val="left" w:pos="657"/>
          <w:tab w:val="left" w:pos="658"/>
        </w:tabs>
        <w:ind w:right="1196"/>
        <w:rPr>
          <w:sz w:val="20"/>
          <w:lang w:val="en-GB"/>
        </w:rPr>
      </w:pPr>
      <w:r w:rsidRPr="00DB4CC3">
        <w:rPr>
          <w:sz w:val="20"/>
          <w:lang w:val="en-GB"/>
        </w:rPr>
        <w:t>The financial year of the union runs from the first of August up to the thirty-first of July of the following year.</w:t>
      </w:r>
    </w:p>
    <w:p w14:paraId="03EE6684" w14:textId="77777777" w:rsidR="00735B28" w:rsidRPr="00DB4CC3" w:rsidRDefault="00735B28">
      <w:pPr>
        <w:pStyle w:val="ListParagraph"/>
        <w:numPr>
          <w:ilvl w:val="0"/>
          <w:numId w:val="10"/>
        </w:numPr>
        <w:tabs>
          <w:tab w:val="left" w:pos="657"/>
          <w:tab w:val="left" w:pos="658"/>
        </w:tabs>
        <w:ind w:right="1196"/>
        <w:rPr>
          <w:sz w:val="20"/>
          <w:lang w:val="en-GB"/>
        </w:rPr>
      </w:pPr>
      <w:r w:rsidRPr="00DB4CC3">
        <w:rPr>
          <w:sz w:val="20"/>
          <w:lang w:val="en-GB"/>
        </w:rPr>
        <w:t xml:space="preserve">The board is obliged to </w:t>
      </w:r>
      <w:r w:rsidR="000C2D72" w:rsidRPr="00DB4CC3">
        <w:rPr>
          <w:sz w:val="20"/>
          <w:lang w:val="en-GB"/>
        </w:rPr>
        <w:t>record the status of the capital in such a manner that the financial rights and obligations can be shown at any time.</w:t>
      </w:r>
    </w:p>
    <w:p w14:paraId="6BDF8A8D" w14:textId="77777777" w:rsidR="006100DE" w:rsidRPr="00DB4CC3" w:rsidRDefault="000C2D72" w:rsidP="000C2D72">
      <w:pPr>
        <w:pStyle w:val="ListParagraph"/>
        <w:numPr>
          <w:ilvl w:val="0"/>
          <w:numId w:val="10"/>
        </w:numPr>
        <w:tabs>
          <w:tab w:val="left" w:pos="657"/>
          <w:tab w:val="left" w:pos="658"/>
        </w:tabs>
        <w:ind w:right="1196"/>
        <w:rPr>
          <w:sz w:val="20"/>
          <w:lang w:val="en-GB"/>
        </w:rPr>
      </w:pPr>
      <w:r w:rsidRPr="00DB4CC3">
        <w:rPr>
          <w:sz w:val="20"/>
          <w:lang w:val="en-GB"/>
        </w:rPr>
        <w:t xml:space="preserve">At a general members meeting, within six months after the union year has </w:t>
      </w:r>
      <w:r w:rsidR="00C76194" w:rsidRPr="00DB4CC3">
        <w:rPr>
          <w:sz w:val="20"/>
          <w:lang w:val="en-GB"/>
        </w:rPr>
        <w:t>ended, provided</w:t>
      </w:r>
      <w:r w:rsidRPr="00DB4CC3">
        <w:rPr>
          <w:sz w:val="20"/>
          <w:lang w:val="en-GB"/>
        </w:rPr>
        <w:t xml:space="preserve"> extension of this period by the general members meeting, the board will provide its annual report regarding the state of affairs within the union and the performed policy and submits to the meeting a profit and loss account with explanation. These documents will be signed by the directors; if the signature of one or more directors is missing, this will be recorded with stipulation of reasons. </w:t>
      </w:r>
    </w:p>
    <w:p w14:paraId="79D330B1" w14:textId="77777777" w:rsidR="000C2D72" w:rsidRPr="00DB4CC3" w:rsidRDefault="00AA07E8">
      <w:pPr>
        <w:pStyle w:val="ListParagraph"/>
        <w:numPr>
          <w:ilvl w:val="0"/>
          <w:numId w:val="10"/>
        </w:numPr>
        <w:tabs>
          <w:tab w:val="left" w:pos="657"/>
          <w:tab w:val="left" w:pos="658"/>
          <w:tab w:val="left" w:pos="1017"/>
        </w:tabs>
        <w:spacing w:before="2"/>
        <w:ind w:left="1018" w:right="262" w:hanging="900"/>
        <w:rPr>
          <w:sz w:val="20"/>
          <w:lang w:val="en-GB"/>
        </w:rPr>
      </w:pPr>
      <w:r w:rsidRPr="00DB4CC3">
        <w:rPr>
          <w:sz w:val="20"/>
          <w:lang w:val="en-GB"/>
        </w:rPr>
        <w:t>a.</w:t>
      </w:r>
      <w:r w:rsidRPr="00DB4CC3">
        <w:rPr>
          <w:sz w:val="20"/>
          <w:lang w:val="en-GB"/>
        </w:rPr>
        <w:tab/>
      </w:r>
      <w:r w:rsidR="000C2D72" w:rsidRPr="00DB4CC3">
        <w:rPr>
          <w:sz w:val="20"/>
          <w:lang w:val="en-GB"/>
        </w:rPr>
        <w:t>Every year the general members meeting selects a financial committee, consisting of three members, that cannot be part of the board.</w:t>
      </w:r>
    </w:p>
    <w:p w14:paraId="35FFDEAD" w14:textId="77777777" w:rsidR="000C2D72" w:rsidRPr="00DB4CC3" w:rsidRDefault="000C2D72">
      <w:pPr>
        <w:pStyle w:val="ListParagraph"/>
        <w:numPr>
          <w:ilvl w:val="0"/>
          <w:numId w:val="9"/>
        </w:numPr>
        <w:tabs>
          <w:tab w:val="left" w:pos="1017"/>
          <w:tab w:val="left" w:pos="1018"/>
        </w:tabs>
        <w:rPr>
          <w:sz w:val="20"/>
          <w:lang w:val="en-GB"/>
        </w:rPr>
      </w:pPr>
      <w:r w:rsidRPr="00DB4CC3">
        <w:rPr>
          <w:sz w:val="20"/>
          <w:lang w:val="en-GB"/>
        </w:rPr>
        <w:t>The members resign every year and can subsequently be re-elected twice.</w:t>
      </w:r>
    </w:p>
    <w:p w14:paraId="340E6DBD" w14:textId="77777777" w:rsidR="000C2D72" w:rsidRPr="00DB4CC3" w:rsidRDefault="000C2D72">
      <w:pPr>
        <w:pStyle w:val="ListParagraph"/>
        <w:numPr>
          <w:ilvl w:val="0"/>
          <w:numId w:val="9"/>
        </w:numPr>
        <w:tabs>
          <w:tab w:val="left" w:pos="1017"/>
          <w:tab w:val="left" w:pos="1018"/>
        </w:tabs>
        <w:rPr>
          <w:sz w:val="20"/>
          <w:lang w:val="en-GB"/>
        </w:rPr>
      </w:pPr>
      <w:r w:rsidRPr="00DB4CC3">
        <w:rPr>
          <w:sz w:val="20"/>
          <w:lang w:val="en-GB"/>
        </w:rPr>
        <w:t xml:space="preserve">The financial committee investigates the accounts and the justification of the board and reports its findings to the general members meeting. </w:t>
      </w:r>
    </w:p>
    <w:p w14:paraId="2894ABCD" w14:textId="77777777" w:rsidR="000C2D72" w:rsidRPr="00DB4CC3" w:rsidRDefault="000C2D72">
      <w:pPr>
        <w:pStyle w:val="ListParagraph"/>
        <w:numPr>
          <w:ilvl w:val="0"/>
          <w:numId w:val="10"/>
        </w:numPr>
        <w:tabs>
          <w:tab w:val="left" w:pos="657"/>
          <w:tab w:val="left" w:pos="658"/>
        </w:tabs>
        <w:ind w:right="438"/>
        <w:rPr>
          <w:sz w:val="20"/>
          <w:lang w:val="en-GB"/>
        </w:rPr>
      </w:pPr>
      <w:r w:rsidRPr="00DB4CC3">
        <w:rPr>
          <w:sz w:val="20"/>
          <w:lang w:val="en-GB"/>
        </w:rPr>
        <w:t>If the investigation of the accounts and justification requires special accounting knowledge, the financial committee can be assisted by an expert for the account of the union.</w:t>
      </w:r>
    </w:p>
    <w:p w14:paraId="6A8F9D87" w14:textId="77777777" w:rsidR="000C2D72" w:rsidRPr="00DB4CC3" w:rsidRDefault="000C2D72" w:rsidP="000C2D72">
      <w:pPr>
        <w:pStyle w:val="ListParagraph"/>
        <w:tabs>
          <w:tab w:val="left" w:pos="657"/>
          <w:tab w:val="left" w:pos="658"/>
        </w:tabs>
        <w:ind w:right="438" w:firstLine="0"/>
        <w:rPr>
          <w:sz w:val="20"/>
          <w:lang w:val="en-GB"/>
        </w:rPr>
      </w:pPr>
      <w:r w:rsidRPr="00DB4CC3">
        <w:rPr>
          <w:sz w:val="20"/>
          <w:lang w:val="en-GB"/>
        </w:rPr>
        <w:t>The board is obliged to provide the financial committee with all information it requests, to show the petty cash and the values if requested and to give insight into the books and documents of the union.</w:t>
      </w:r>
    </w:p>
    <w:p w14:paraId="229B3DE1" w14:textId="77777777" w:rsidR="008F629D" w:rsidRPr="00DB4CC3" w:rsidRDefault="008F629D">
      <w:pPr>
        <w:pStyle w:val="ListParagraph"/>
        <w:numPr>
          <w:ilvl w:val="0"/>
          <w:numId w:val="10"/>
        </w:numPr>
        <w:tabs>
          <w:tab w:val="left" w:pos="657"/>
          <w:tab w:val="left" w:pos="658"/>
        </w:tabs>
        <w:ind w:right="735"/>
        <w:rPr>
          <w:sz w:val="20"/>
          <w:lang w:val="en-GB"/>
        </w:rPr>
      </w:pPr>
      <w:r w:rsidRPr="00DB4CC3">
        <w:rPr>
          <w:sz w:val="20"/>
          <w:lang w:val="en-GB"/>
        </w:rPr>
        <w:t>The assignment to the financial committee can at all times be revoked by the general members meeting and subsequently a new financial committee will be appointed.</w:t>
      </w:r>
    </w:p>
    <w:p w14:paraId="38A1A18D" w14:textId="77777777" w:rsidR="008F629D" w:rsidRPr="00DB4CC3" w:rsidRDefault="008F629D">
      <w:pPr>
        <w:pStyle w:val="ListParagraph"/>
        <w:numPr>
          <w:ilvl w:val="0"/>
          <w:numId w:val="10"/>
        </w:numPr>
        <w:tabs>
          <w:tab w:val="left" w:pos="657"/>
          <w:tab w:val="left" w:pos="658"/>
        </w:tabs>
        <w:ind w:right="735"/>
        <w:rPr>
          <w:sz w:val="20"/>
          <w:lang w:val="en-GB"/>
        </w:rPr>
      </w:pPr>
      <w:r w:rsidRPr="00DB4CC3">
        <w:rPr>
          <w:sz w:val="20"/>
          <w:lang w:val="en-GB"/>
        </w:rPr>
        <w:t>The board is obliged the retain the documents as meant in the second and third paragraph for at least ten years.</w:t>
      </w:r>
    </w:p>
    <w:p w14:paraId="2BBF7CA2" w14:textId="77777777" w:rsidR="006100DE" w:rsidRPr="00DB4CC3" w:rsidRDefault="006100DE">
      <w:pPr>
        <w:pStyle w:val="BodyText"/>
        <w:spacing w:before="10"/>
        <w:ind w:left="0"/>
        <w:rPr>
          <w:sz w:val="19"/>
          <w:lang w:val="en-GB"/>
        </w:rPr>
      </w:pPr>
    </w:p>
    <w:p w14:paraId="6C1D2798" w14:textId="77777777" w:rsidR="006100DE" w:rsidRPr="00DB4CC3" w:rsidRDefault="008F629D">
      <w:pPr>
        <w:pStyle w:val="Heading1"/>
        <w:rPr>
          <w:lang w:val="en-GB"/>
        </w:rPr>
      </w:pPr>
      <w:r w:rsidRPr="00DB4CC3">
        <w:rPr>
          <w:u w:val="single"/>
          <w:lang w:val="en-GB"/>
        </w:rPr>
        <w:t>GENERAL MEMBERS MEETINGS</w:t>
      </w:r>
    </w:p>
    <w:p w14:paraId="3584DCC5" w14:textId="77777777" w:rsidR="006100DE" w:rsidRPr="00DB4CC3" w:rsidRDefault="006100DE">
      <w:pPr>
        <w:pStyle w:val="BodyText"/>
        <w:spacing w:before="2"/>
        <w:ind w:left="0"/>
        <w:rPr>
          <w:b/>
          <w:sz w:val="15"/>
          <w:lang w:val="en-GB"/>
        </w:rPr>
      </w:pPr>
    </w:p>
    <w:p w14:paraId="4516306E" w14:textId="77777777" w:rsidR="006100DE" w:rsidRPr="00DB4CC3" w:rsidRDefault="00AA07E8">
      <w:pPr>
        <w:pStyle w:val="BodyText"/>
        <w:spacing w:before="59" w:line="243" w:lineRule="exact"/>
        <w:ind w:left="118"/>
        <w:rPr>
          <w:lang w:val="en-GB"/>
        </w:rPr>
      </w:pPr>
      <w:r w:rsidRPr="00DB4CC3">
        <w:rPr>
          <w:u w:val="single"/>
          <w:lang w:val="en-GB"/>
        </w:rPr>
        <w:t>Arti</w:t>
      </w:r>
      <w:r w:rsidR="008F629D" w:rsidRPr="00DB4CC3">
        <w:rPr>
          <w:u w:val="single"/>
          <w:lang w:val="en-GB"/>
        </w:rPr>
        <w:t>cle</w:t>
      </w:r>
      <w:r w:rsidRPr="00DB4CC3">
        <w:rPr>
          <w:u w:val="single"/>
          <w:lang w:val="en-GB"/>
        </w:rPr>
        <w:t xml:space="preserve"> 14</w:t>
      </w:r>
      <w:r w:rsidRPr="00DB4CC3">
        <w:rPr>
          <w:lang w:val="en-GB"/>
        </w:rPr>
        <w:t>.</w:t>
      </w:r>
    </w:p>
    <w:p w14:paraId="7F4CD502" w14:textId="77777777" w:rsidR="008F629D" w:rsidRPr="00DB4CC3" w:rsidRDefault="008F629D">
      <w:pPr>
        <w:pStyle w:val="ListParagraph"/>
        <w:numPr>
          <w:ilvl w:val="0"/>
          <w:numId w:val="8"/>
        </w:numPr>
        <w:tabs>
          <w:tab w:val="left" w:pos="657"/>
          <w:tab w:val="left" w:pos="658"/>
        </w:tabs>
        <w:ind w:right="451"/>
        <w:rPr>
          <w:sz w:val="20"/>
          <w:lang w:val="en-GB"/>
        </w:rPr>
      </w:pPr>
      <w:r w:rsidRPr="00DB4CC3">
        <w:rPr>
          <w:sz w:val="20"/>
          <w:lang w:val="en-GB"/>
        </w:rPr>
        <w:t xml:space="preserve">The general members meetings are entitled to all authorities in the union that are not assigned to the board by law or the articles of association. </w:t>
      </w:r>
    </w:p>
    <w:p w14:paraId="4194A0E4" w14:textId="77777777" w:rsidR="008F629D" w:rsidRPr="00DB4CC3" w:rsidRDefault="00AA07E8">
      <w:pPr>
        <w:pStyle w:val="ListParagraph"/>
        <w:numPr>
          <w:ilvl w:val="0"/>
          <w:numId w:val="8"/>
        </w:numPr>
        <w:tabs>
          <w:tab w:val="left" w:pos="657"/>
          <w:tab w:val="left" w:pos="658"/>
          <w:tab w:val="left" w:pos="1017"/>
        </w:tabs>
        <w:spacing w:before="2"/>
        <w:ind w:left="1018" w:right="626" w:hanging="900"/>
        <w:rPr>
          <w:sz w:val="20"/>
          <w:lang w:val="en-GB"/>
        </w:rPr>
      </w:pPr>
      <w:r w:rsidRPr="00DB4CC3">
        <w:rPr>
          <w:sz w:val="20"/>
          <w:lang w:val="en-GB"/>
        </w:rPr>
        <w:t>a.</w:t>
      </w:r>
      <w:r w:rsidRPr="00DB4CC3">
        <w:rPr>
          <w:sz w:val="20"/>
          <w:lang w:val="en-GB"/>
        </w:rPr>
        <w:tab/>
      </w:r>
      <w:r w:rsidR="008F629D" w:rsidRPr="00DB4CC3">
        <w:rPr>
          <w:sz w:val="20"/>
          <w:lang w:val="en-GB"/>
        </w:rPr>
        <w:t>Annually, no later than two weeks after the end of the union year, the general members meeting – the annual meeting – is held.</w:t>
      </w:r>
    </w:p>
    <w:p w14:paraId="7DED2BB5" w14:textId="77777777" w:rsidR="006100DE" w:rsidRPr="00DB4CC3" w:rsidRDefault="006100DE">
      <w:pPr>
        <w:rPr>
          <w:sz w:val="20"/>
          <w:lang w:val="en-GB"/>
        </w:rPr>
        <w:sectPr w:rsidR="006100DE" w:rsidRPr="00DB4CC3">
          <w:pgSz w:w="11910" w:h="16840"/>
          <w:pgMar w:top="1380" w:right="1680" w:bottom="980" w:left="1680" w:header="0" w:footer="797" w:gutter="0"/>
          <w:cols w:space="720"/>
        </w:sectPr>
      </w:pPr>
    </w:p>
    <w:p w14:paraId="0EB2B9A4" w14:textId="77777777" w:rsidR="008F629D" w:rsidRPr="00DB4CC3" w:rsidRDefault="00AA07E8">
      <w:pPr>
        <w:pStyle w:val="BodyText"/>
        <w:tabs>
          <w:tab w:val="left" w:pos="1017"/>
        </w:tabs>
        <w:spacing w:before="40"/>
        <w:ind w:left="1018" w:right="950" w:hanging="360"/>
        <w:rPr>
          <w:lang w:val="en-GB"/>
        </w:rPr>
      </w:pPr>
      <w:r w:rsidRPr="00DB4CC3">
        <w:rPr>
          <w:lang w:val="en-GB"/>
        </w:rPr>
        <w:lastRenderedPageBreak/>
        <w:t>b.</w:t>
      </w:r>
      <w:r w:rsidRPr="00DB4CC3">
        <w:rPr>
          <w:lang w:val="en-GB"/>
        </w:rPr>
        <w:tab/>
      </w:r>
      <w:r w:rsidR="008F629D" w:rsidRPr="00DB4CC3">
        <w:rPr>
          <w:lang w:val="en-GB"/>
        </w:rPr>
        <w:t xml:space="preserve">During holiday </w:t>
      </w:r>
      <w:r w:rsidR="00C76194" w:rsidRPr="00DB4CC3">
        <w:rPr>
          <w:lang w:val="en-GB"/>
        </w:rPr>
        <w:t>periods,</w:t>
      </w:r>
      <w:r w:rsidR="008F629D" w:rsidRPr="00DB4CC3">
        <w:rPr>
          <w:lang w:val="en-GB"/>
        </w:rPr>
        <w:t xml:space="preserve"> applicable for the University of </w:t>
      </w:r>
      <w:proofErr w:type="spellStart"/>
      <w:r w:rsidR="008F629D" w:rsidRPr="00DB4CC3">
        <w:rPr>
          <w:lang w:val="en-GB"/>
        </w:rPr>
        <w:t>Twente</w:t>
      </w:r>
      <w:proofErr w:type="spellEnd"/>
      <w:r w:rsidR="008F629D" w:rsidRPr="00DB4CC3">
        <w:rPr>
          <w:lang w:val="en-GB"/>
        </w:rPr>
        <w:t xml:space="preserve"> no general members meeting can be held.</w:t>
      </w:r>
    </w:p>
    <w:p w14:paraId="798877DB" w14:textId="77777777" w:rsidR="008F629D" w:rsidRPr="00DB4CC3" w:rsidRDefault="008F629D">
      <w:pPr>
        <w:pStyle w:val="ListParagraph"/>
        <w:numPr>
          <w:ilvl w:val="0"/>
          <w:numId w:val="8"/>
        </w:numPr>
        <w:tabs>
          <w:tab w:val="left" w:pos="657"/>
          <w:tab w:val="left" w:pos="658"/>
        </w:tabs>
        <w:spacing w:line="243" w:lineRule="exact"/>
        <w:rPr>
          <w:sz w:val="20"/>
          <w:lang w:val="en-GB"/>
        </w:rPr>
      </w:pPr>
      <w:r w:rsidRPr="00DB4CC3">
        <w:rPr>
          <w:sz w:val="20"/>
          <w:lang w:val="en-GB"/>
        </w:rPr>
        <w:t>The agenda of the annual general members meeting contains the following, among others:</w:t>
      </w:r>
    </w:p>
    <w:p w14:paraId="036AFE01" w14:textId="77777777" w:rsidR="008F629D" w:rsidRPr="00DB4CC3" w:rsidRDefault="008F629D">
      <w:pPr>
        <w:pStyle w:val="ListParagraph"/>
        <w:numPr>
          <w:ilvl w:val="1"/>
          <w:numId w:val="8"/>
        </w:numPr>
        <w:tabs>
          <w:tab w:val="left" w:pos="1017"/>
          <w:tab w:val="left" w:pos="1018"/>
        </w:tabs>
        <w:spacing w:before="1"/>
        <w:rPr>
          <w:sz w:val="20"/>
          <w:lang w:val="en-GB"/>
        </w:rPr>
      </w:pPr>
      <w:r w:rsidRPr="00DB4CC3">
        <w:rPr>
          <w:sz w:val="20"/>
          <w:lang w:val="en-GB"/>
        </w:rPr>
        <w:t>determination of the minutes of the previous general members meeting;</w:t>
      </w:r>
    </w:p>
    <w:p w14:paraId="3A9F2024" w14:textId="77777777" w:rsidR="008F629D" w:rsidRPr="00DB4CC3" w:rsidRDefault="008F629D">
      <w:pPr>
        <w:pStyle w:val="ListParagraph"/>
        <w:numPr>
          <w:ilvl w:val="1"/>
          <w:numId w:val="8"/>
        </w:numPr>
        <w:tabs>
          <w:tab w:val="left" w:pos="1017"/>
          <w:tab w:val="left" w:pos="1018"/>
        </w:tabs>
        <w:spacing w:before="1"/>
        <w:rPr>
          <w:sz w:val="20"/>
          <w:lang w:val="en-GB"/>
        </w:rPr>
      </w:pPr>
      <w:r w:rsidRPr="00DB4CC3">
        <w:rPr>
          <w:sz w:val="20"/>
          <w:lang w:val="en-GB"/>
        </w:rPr>
        <w:t>annual report of the secretary;</w:t>
      </w:r>
    </w:p>
    <w:p w14:paraId="05A0CC44" w14:textId="77777777" w:rsidR="008F629D" w:rsidRPr="00DB4CC3" w:rsidRDefault="008F629D">
      <w:pPr>
        <w:pStyle w:val="ListParagraph"/>
        <w:numPr>
          <w:ilvl w:val="1"/>
          <w:numId w:val="8"/>
        </w:numPr>
        <w:tabs>
          <w:tab w:val="left" w:pos="1017"/>
          <w:tab w:val="left" w:pos="1018"/>
        </w:tabs>
        <w:spacing w:before="1"/>
        <w:rPr>
          <w:sz w:val="20"/>
          <w:lang w:val="en-GB"/>
        </w:rPr>
      </w:pPr>
      <w:r w:rsidRPr="00DB4CC3">
        <w:rPr>
          <w:sz w:val="20"/>
          <w:lang w:val="en-GB"/>
        </w:rPr>
        <w:t>annual report of the treasury;</w:t>
      </w:r>
    </w:p>
    <w:p w14:paraId="04C8EF40" w14:textId="77777777" w:rsidR="008F629D" w:rsidRPr="00DB4CC3" w:rsidRDefault="008F629D">
      <w:pPr>
        <w:pStyle w:val="ListParagraph"/>
        <w:numPr>
          <w:ilvl w:val="1"/>
          <w:numId w:val="8"/>
        </w:numPr>
        <w:tabs>
          <w:tab w:val="left" w:pos="1017"/>
          <w:tab w:val="left" w:pos="1018"/>
        </w:tabs>
        <w:spacing w:before="1"/>
        <w:rPr>
          <w:sz w:val="20"/>
          <w:lang w:val="en-GB"/>
        </w:rPr>
      </w:pPr>
      <w:r w:rsidRPr="00DB4CC3">
        <w:rPr>
          <w:sz w:val="20"/>
          <w:lang w:val="en-GB"/>
        </w:rPr>
        <w:t>report of the financial committee;</w:t>
      </w:r>
    </w:p>
    <w:p w14:paraId="2B8F139D" w14:textId="77777777" w:rsidR="008F629D" w:rsidRPr="00DB4CC3" w:rsidRDefault="008F629D">
      <w:pPr>
        <w:pStyle w:val="ListParagraph"/>
        <w:numPr>
          <w:ilvl w:val="1"/>
          <w:numId w:val="8"/>
        </w:numPr>
        <w:tabs>
          <w:tab w:val="left" w:pos="1017"/>
          <w:tab w:val="left" w:pos="1018"/>
        </w:tabs>
        <w:spacing w:before="1"/>
        <w:rPr>
          <w:sz w:val="20"/>
          <w:lang w:val="en-GB"/>
        </w:rPr>
      </w:pPr>
      <w:r w:rsidRPr="00DB4CC3">
        <w:rPr>
          <w:sz w:val="20"/>
          <w:lang w:val="en-GB"/>
        </w:rPr>
        <w:t>determination of the budget;</w:t>
      </w:r>
    </w:p>
    <w:p w14:paraId="2AF02BB4" w14:textId="77777777" w:rsidR="008F629D" w:rsidRPr="00DB4CC3" w:rsidRDefault="008F629D" w:rsidP="008F629D">
      <w:pPr>
        <w:pStyle w:val="ListParagraph"/>
        <w:numPr>
          <w:ilvl w:val="1"/>
          <w:numId w:val="8"/>
        </w:numPr>
        <w:tabs>
          <w:tab w:val="left" w:pos="1017"/>
          <w:tab w:val="left" w:pos="1018"/>
        </w:tabs>
        <w:spacing w:before="1"/>
        <w:rPr>
          <w:sz w:val="20"/>
          <w:lang w:val="en-GB"/>
        </w:rPr>
      </w:pPr>
      <w:r w:rsidRPr="00DB4CC3">
        <w:rPr>
          <w:sz w:val="20"/>
          <w:lang w:val="en-GB"/>
        </w:rPr>
        <w:t>determination of the contributions;</w:t>
      </w:r>
    </w:p>
    <w:p w14:paraId="5AC95EAC" w14:textId="77777777" w:rsidR="008F629D" w:rsidRPr="00DB4CC3" w:rsidRDefault="008F629D" w:rsidP="008F629D">
      <w:pPr>
        <w:pStyle w:val="ListParagraph"/>
        <w:numPr>
          <w:ilvl w:val="1"/>
          <w:numId w:val="8"/>
        </w:numPr>
        <w:tabs>
          <w:tab w:val="left" w:pos="1017"/>
          <w:tab w:val="left" w:pos="1018"/>
        </w:tabs>
        <w:spacing w:before="1"/>
        <w:rPr>
          <w:sz w:val="20"/>
          <w:lang w:val="en-GB"/>
        </w:rPr>
      </w:pPr>
      <w:r w:rsidRPr="00DB4CC3">
        <w:rPr>
          <w:sz w:val="20"/>
          <w:lang w:val="en-GB"/>
        </w:rPr>
        <w:t>election board members;</w:t>
      </w:r>
    </w:p>
    <w:p w14:paraId="7A41D4DB" w14:textId="77777777" w:rsidR="008F629D" w:rsidRPr="00DB4CC3" w:rsidRDefault="008F629D" w:rsidP="008F629D">
      <w:pPr>
        <w:pStyle w:val="ListParagraph"/>
        <w:numPr>
          <w:ilvl w:val="1"/>
          <w:numId w:val="8"/>
        </w:numPr>
        <w:tabs>
          <w:tab w:val="left" w:pos="1017"/>
          <w:tab w:val="left" w:pos="1018"/>
        </w:tabs>
        <w:spacing w:before="1"/>
        <w:rPr>
          <w:sz w:val="20"/>
          <w:lang w:val="en-GB"/>
        </w:rPr>
      </w:pPr>
      <w:r w:rsidRPr="00DB4CC3">
        <w:rPr>
          <w:sz w:val="20"/>
          <w:lang w:val="en-GB"/>
        </w:rPr>
        <w:t>election members of financial committee;</w:t>
      </w:r>
    </w:p>
    <w:p w14:paraId="4A8FD6BC" w14:textId="77777777" w:rsidR="008F629D" w:rsidRPr="00DB4CC3" w:rsidRDefault="008F629D" w:rsidP="008F629D">
      <w:pPr>
        <w:pStyle w:val="ListParagraph"/>
        <w:numPr>
          <w:ilvl w:val="1"/>
          <w:numId w:val="8"/>
        </w:numPr>
        <w:tabs>
          <w:tab w:val="left" w:pos="1017"/>
          <w:tab w:val="left" w:pos="1018"/>
        </w:tabs>
        <w:spacing w:before="1"/>
        <w:rPr>
          <w:sz w:val="20"/>
          <w:lang w:val="en-GB"/>
        </w:rPr>
      </w:pPr>
      <w:r w:rsidRPr="00DB4CC3">
        <w:rPr>
          <w:sz w:val="20"/>
          <w:lang w:val="en-GB"/>
        </w:rPr>
        <w:t>Any other business</w:t>
      </w:r>
    </w:p>
    <w:p w14:paraId="0B2DC9D6" w14:textId="77777777" w:rsidR="008F629D" w:rsidRPr="00DB4CC3" w:rsidRDefault="008F629D">
      <w:pPr>
        <w:pStyle w:val="ListParagraph"/>
        <w:numPr>
          <w:ilvl w:val="0"/>
          <w:numId w:val="8"/>
        </w:numPr>
        <w:tabs>
          <w:tab w:val="left" w:pos="657"/>
          <w:tab w:val="left" w:pos="658"/>
        </w:tabs>
        <w:ind w:right="311"/>
        <w:rPr>
          <w:sz w:val="20"/>
          <w:lang w:val="en-GB"/>
        </w:rPr>
      </w:pPr>
      <w:r w:rsidRPr="00DB4CC3">
        <w:rPr>
          <w:sz w:val="20"/>
          <w:lang w:val="en-GB"/>
        </w:rPr>
        <w:t>Other general members meeting will be held as often as the board believes to be necessary.</w:t>
      </w:r>
    </w:p>
    <w:p w14:paraId="76A4BA8E" w14:textId="77777777" w:rsidR="008F629D" w:rsidRPr="00DB4CC3" w:rsidRDefault="00C76194">
      <w:pPr>
        <w:pStyle w:val="ListParagraph"/>
        <w:numPr>
          <w:ilvl w:val="0"/>
          <w:numId w:val="8"/>
        </w:numPr>
        <w:tabs>
          <w:tab w:val="left" w:pos="657"/>
          <w:tab w:val="left" w:pos="658"/>
        </w:tabs>
        <w:ind w:right="311"/>
        <w:rPr>
          <w:sz w:val="20"/>
          <w:lang w:val="en-GB"/>
        </w:rPr>
      </w:pPr>
      <w:r>
        <w:rPr>
          <w:sz w:val="20"/>
          <w:lang w:val="en-GB"/>
        </w:rPr>
        <w:t>The general members meeting</w:t>
      </w:r>
      <w:r w:rsidR="008F629D" w:rsidRPr="00DB4CC3">
        <w:rPr>
          <w:sz w:val="20"/>
          <w:lang w:val="en-GB"/>
        </w:rPr>
        <w:t xml:space="preserve"> is convened by the board, considering a period of at least fourteen days. </w:t>
      </w:r>
    </w:p>
    <w:p w14:paraId="2895D30C" w14:textId="77777777" w:rsidR="008F629D" w:rsidRPr="00DB4CC3" w:rsidRDefault="008F629D" w:rsidP="008F629D">
      <w:pPr>
        <w:pStyle w:val="ListParagraph"/>
        <w:tabs>
          <w:tab w:val="left" w:pos="657"/>
          <w:tab w:val="left" w:pos="658"/>
        </w:tabs>
        <w:ind w:right="311" w:firstLine="0"/>
        <w:rPr>
          <w:sz w:val="20"/>
          <w:lang w:val="en-GB"/>
        </w:rPr>
      </w:pPr>
      <w:r w:rsidRPr="00DB4CC3">
        <w:rPr>
          <w:sz w:val="20"/>
          <w:lang w:val="en-GB"/>
        </w:rPr>
        <w:t xml:space="preserve">The convocation is done by sending a written notification to all voting members, either per letter or electronic mail, under the simultaneously notification of the agenda. </w:t>
      </w:r>
      <w:r w:rsidR="00E80B18" w:rsidRPr="00DB4CC3">
        <w:rPr>
          <w:sz w:val="20"/>
          <w:lang w:val="en-GB"/>
        </w:rPr>
        <w:t xml:space="preserve">Plus, the general members meetings should be announced in a medium frequently used by the members. </w:t>
      </w:r>
    </w:p>
    <w:p w14:paraId="16CE37C6" w14:textId="77777777" w:rsidR="00E80B18" w:rsidRPr="00DB4CC3" w:rsidRDefault="00E80B18">
      <w:pPr>
        <w:pStyle w:val="ListParagraph"/>
        <w:numPr>
          <w:ilvl w:val="0"/>
          <w:numId w:val="8"/>
        </w:numPr>
        <w:tabs>
          <w:tab w:val="left" w:pos="657"/>
          <w:tab w:val="left" w:pos="658"/>
        </w:tabs>
        <w:ind w:right="605"/>
        <w:rPr>
          <w:sz w:val="20"/>
          <w:lang w:val="en-GB"/>
        </w:rPr>
      </w:pPr>
      <w:r w:rsidRPr="00DB4CC3">
        <w:rPr>
          <w:sz w:val="20"/>
          <w:lang w:val="en-GB"/>
        </w:rPr>
        <w:t xml:space="preserve">Furthermore, the board is obliged at the written request of at least a number of members that is authorised to cast one/tenth of the votes, to convene a general members meetings within a period of no more than four weeks. </w:t>
      </w:r>
    </w:p>
    <w:p w14:paraId="003E5431" w14:textId="77777777" w:rsidR="00E80B18" w:rsidRPr="00DB4CC3" w:rsidRDefault="00E80B18" w:rsidP="00E80B18">
      <w:pPr>
        <w:pStyle w:val="ListParagraph"/>
        <w:tabs>
          <w:tab w:val="left" w:pos="657"/>
          <w:tab w:val="left" w:pos="658"/>
        </w:tabs>
        <w:ind w:right="605" w:firstLine="0"/>
        <w:rPr>
          <w:sz w:val="20"/>
          <w:lang w:val="en-GB"/>
        </w:rPr>
      </w:pPr>
      <w:r w:rsidRPr="00DB4CC3">
        <w:rPr>
          <w:sz w:val="20"/>
          <w:lang w:val="en-GB"/>
        </w:rPr>
        <w:t xml:space="preserve">If no action has been taking regarding the request within fourteen days, the requestors themselves can proceed to convocation in accordance with the provision in the previous paragraph or by placing an advert in at least one much-read daily newspaper of weekly magazine, in the place where the union has its seat. In that case the requestors can burden others with the leadership of the general members meeting and preparation of the minutes. </w:t>
      </w:r>
    </w:p>
    <w:p w14:paraId="7230842F" w14:textId="77777777" w:rsidR="006100DE" w:rsidRPr="00DB4CC3" w:rsidRDefault="006100DE">
      <w:pPr>
        <w:pStyle w:val="BodyText"/>
        <w:spacing w:before="1"/>
        <w:ind w:left="0"/>
        <w:rPr>
          <w:lang w:val="en-GB"/>
        </w:rPr>
      </w:pPr>
    </w:p>
    <w:p w14:paraId="4A4BFB9B" w14:textId="77777777" w:rsidR="006100DE" w:rsidRPr="00DB4CC3" w:rsidRDefault="00E80B18">
      <w:pPr>
        <w:pStyle w:val="Heading1"/>
        <w:rPr>
          <w:lang w:val="en-GB"/>
        </w:rPr>
      </w:pPr>
      <w:r w:rsidRPr="00DB4CC3">
        <w:rPr>
          <w:u w:val="single"/>
          <w:lang w:val="en-GB"/>
        </w:rPr>
        <w:t>ACCESS AND VOTING RIGHT</w:t>
      </w:r>
    </w:p>
    <w:p w14:paraId="60004D30" w14:textId="77777777" w:rsidR="006100DE" w:rsidRPr="00DB4CC3" w:rsidRDefault="006100DE">
      <w:pPr>
        <w:pStyle w:val="BodyText"/>
        <w:spacing w:before="3"/>
        <w:ind w:left="0"/>
        <w:rPr>
          <w:b/>
          <w:sz w:val="15"/>
          <w:lang w:val="en-GB"/>
        </w:rPr>
      </w:pPr>
    </w:p>
    <w:p w14:paraId="069E0927" w14:textId="77777777" w:rsidR="006100DE" w:rsidRPr="00DB4CC3" w:rsidRDefault="00AA07E8">
      <w:pPr>
        <w:pStyle w:val="BodyText"/>
        <w:spacing w:before="59"/>
        <w:ind w:left="118"/>
        <w:rPr>
          <w:lang w:val="en-GB"/>
        </w:rPr>
      </w:pPr>
      <w:r w:rsidRPr="00DB4CC3">
        <w:rPr>
          <w:u w:val="single"/>
          <w:lang w:val="en-GB"/>
        </w:rPr>
        <w:t>Arti</w:t>
      </w:r>
      <w:r w:rsidR="00E80B18" w:rsidRPr="00DB4CC3">
        <w:rPr>
          <w:u w:val="single"/>
          <w:lang w:val="en-GB"/>
        </w:rPr>
        <w:t>cle</w:t>
      </w:r>
      <w:r w:rsidRPr="00DB4CC3">
        <w:rPr>
          <w:u w:val="single"/>
          <w:lang w:val="en-GB"/>
        </w:rPr>
        <w:t xml:space="preserve"> 15.</w:t>
      </w:r>
    </w:p>
    <w:p w14:paraId="77D1C10E" w14:textId="77777777" w:rsidR="00E80B18" w:rsidRPr="00DB4CC3" w:rsidRDefault="00E80B18">
      <w:pPr>
        <w:pStyle w:val="ListParagraph"/>
        <w:numPr>
          <w:ilvl w:val="0"/>
          <w:numId w:val="7"/>
        </w:numPr>
        <w:tabs>
          <w:tab w:val="left" w:pos="657"/>
          <w:tab w:val="left" w:pos="658"/>
        </w:tabs>
        <w:ind w:right="753"/>
        <w:rPr>
          <w:sz w:val="20"/>
          <w:lang w:val="en-GB"/>
        </w:rPr>
      </w:pPr>
      <w:r w:rsidRPr="00DB4CC3">
        <w:rPr>
          <w:sz w:val="20"/>
          <w:lang w:val="en-GB"/>
        </w:rPr>
        <w:t>All non-suspended members of the union have access to the general members meeting.</w:t>
      </w:r>
    </w:p>
    <w:p w14:paraId="44E83683" w14:textId="77777777" w:rsidR="00E80B18" w:rsidRPr="00DB4CC3" w:rsidRDefault="00E80B18" w:rsidP="00E80B18">
      <w:pPr>
        <w:pStyle w:val="ListParagraph"/>
        <w:tabs>
          <w:tab w:val="left" w:pos="657"/>
          <w:tab w:val="left" w:pos="658"/>
        </w:tabs>
        <w:ind w:right="753" w:firstLine="0"/>
        <w:rPr>
          <w:sz w:val="20"/>
          <w:lang w:val="en-GB"/>
        </w:rPr>
      </w:pPr>
      <w:r w:rsidRPr="00DB4CC3">
        <w:rPr>
          <w:sz w:val="20"/>
          <w:lang w:val="en-GB"/>
        </w:rPr>
        <w:t>The board decides on the access of suspended members and non-members.</w:t>
      </w:r>
    </w:p>
    <w:p w14:paraId="1B802652" w14:textId="77777777" w:rsidR="00E80B18" w:rsidRPr="00DB4CC3" w:rsidRDefault="00E80B18">
      <w:pPr>
        <w:pStyle w:val="ListParagraph"/>
        <w:numPr>
          <w:ilvl w:val="0"/>
          <w:numId w:val="7"/>
        </w:numPr>
        <w:tabs>
          <w:tab w:val="left" w:pos="657"/>
          <w:tab w:val="left" w:pos="658"/>
        </w:tabs>
        <w:ind w:right="261"/>
        <w:rPr>
          <w:sz w:val="20"/>
          <w:lang w:val="en-GB"/>
        </w:rPr>
      </w:pPr>
      <w:r w:rsidRPr="00DB4CC3">
        <w:rPr>
          <w:sz w:val="20"/>
          <w:lang w:val="en-GB"/>
        </w:rPr>
        <w:t>Normal members, honorary members and members of merit have a voting right at the general members meeting.</w:t>
      </w:r>
    </w:p>
    <w:p w14:paraId="1E4ACC64" w14:textId="77777777" w:rsidR="00E80B18" w:rsidRPr="00DB4CC3" w:rsidRDefault="00E80B18">
      <w:pPr>
        <w:pStyle w:val="ListParagraph"/>
        <w:numPr>
          <w:ilvl w:val="0"/>
          <w:numId w:val="7"/>
        </w:numPr>
        <w:tabs>
          <w:tab w:val="left" w:pos="657"/>
          <w:tab w:val="left" w:pos="658"/>
        </w:tabs>
        <w:ind w:right="261"/>
        <w:rPr>
          <w:sz w:val="20"/>
          <w:lang w:val="en-GB"/>
        </w:rPr>
      </w:pPr>
      <w:r w:rsidRPr="00DB4CC3">
        <w:rPr>
          <w:sz w:val="20"/>
          <w:lang w:val="en-GB"/>
        </w:rPr>
        <w:t>Each voting member has one vote and is authorised to have another voting member</w:t>
      </w:r>
      <w:r w:rsidR="002C333D" w:rsidRPr="00DB4CC3">
        <w:rPr>
          <w:sz w:val="20"/>
          <w:lang w:val="en-GB"/>
        </w:rPr>
        <w:t xml:space="preserve"> cast his/her vote. This member should be authorised in writing and cannot cast more than three votes in total. </w:t>
      </w:r>
    </w:p>
    <w:p w14:paraId="368FDF70" w14:textId="77777777" w:rsidR="00E80B18" w:rsidRPr="00DB4CC3" w:rsidRDefault="002C333D">
      <w:pPr>
        <w:pStyle w:val="ListParagraph"/>
        <w:numPr>
          <w:ilvl w:val="0"/>
          <w:numId w:val="7"/>
        </w:numPr>
        <w:tabs>
          <w:tab w:val="left" w:pos="657"/>
          <w:tab w:val="left" w:pos="658"/>
        </w:tabs>
        <w:ind w:right="261"/>
        <w:rPr>
          <w:sz w:val="20"/>
          <w:lang w:val="en-GB"/>
        </w:rPr>
      </w:pPr>
      <w:r w:rsidRPr="00DB4CC3">
        <w:rPr>
          <w:sz w:val="20"/>
          <w:lang w:val="en-GB"/>
        </w:rPr>
        <w:t>For voting on a specific subject, voting right can be awarded to exceptional members by the board upon request.</w:t>
      </w:r>
    </w:p>
    <w:p w14:paraId="487B8DA0" w14:textId="77777777" w:rsidR="006100DE" w:rsidRPr="00DB4CC3" w:rsidRDefault="006100DE">
      <w:pPr>
        <w:pStyle w:val="BodyText"/>
        <w:ind w:left="0"/>
        <w:rPr>
          <w:lang w:val="en-GB"/>
        </w:rPr>
      </w:pPr>
    </w:p>
    <w:p w14:paraId="46F506F8" w14:textId="77777777" w:rsidR="006100DE" w:rsidRPr="00DB4CC3" w:rsidRDefault="006100DE">
      <w:pPr>
        <w:pStyle w:val="BodyText"/>
        <w:spacing w:before="11"/>
        <w:ind w:left="0"/>
        <w:rPr>
          <w:sz w:val="19"/>
          <w:lang w:val="en-GB"/>
        </w:rPr>
      </w:pPr>
    </w:p>
    <w:p w14:paraId="41193BC0" w14:textId="77777777" w:rsidR="006100DE" w:rsidRPr="00DB4CC3" w:rsidRDefault="002C333D">
      <w:pPr>
        <w:pStyle w:val="Heading1"/>
        <w:rPr>
          <w:lang w:val="en-GB"/>
        </w:rPr>
      </w:pPr>
      <w:r w:rsidRPr="00DB4CC3">
        <w:rPr>
          <w:u w:val="single"/>
          <w:lang w:val="en-GB"/>
        </w:rPr>
        <w:t>DECISION MAKING OF THE GENERAL MEMBERS MEETING</w:t>
      </w:r>
    </w:p>
    <w:p w14:paraId="0015FE8F" w14:textId="77777777" w:rsidR="006100DE" w:rsidRPr="00DB4CC3" w:rsidRDefault="006100DE">
      <w:pPr>
        <w:pStyle w:val="BodyText"/>
        <w:spacing w:before="3"/>
        <w:ind w:left="0"/>
        <w:rPr>
          <w:b/>
          <w:sz w:val="15"/>
          <w:lang w:val="en-GB"/>
        </w:rPr>
      </w:pPr>
    </w:p>
    <w:p w14:paraId="66D36433" w14:textId="77777777" w:rsidR="006100DE" w:rsidRPr="00DB4CC3" w:rsidRDefault="00AA07E8">
      <w:pPr>
        <w:pStyle w:val="BodyText"/>
        <w:spacing w:before="59"/>
        <w:ind w:left="118"/>
        <w:rPr>
          <w:lang w:val="en-GB"/>
        </w:rPr>
      </w:pPr>
      <w:r w:rsidRPr="00DB4CC3">
        <w:rPr>
          <w:u w:val="single"/>
          <w:lang w:val="en-GB"/>
        </w:rPr>
        <w:t>Arti</w:t>
      </w:r>
      <w:r w:rsidR="00CD7A9A" w:rsidRPr="00DB4CC3">
        <w:rPr>
          <w:u w:val="single"/>
          <w:lang w:val="en-GB"/>
        </w:rPr>
        <w:t>cle</w:t>
      </w:r>
      <w:r w:rsidRPr="00DB4CC3">
        <w:rPr>
          <w:u w:val="single"/>
          <w:lang w:val="en-GB"/>
        </w:rPr>
        <w:t xml:space="preserve"> 16.</w:t>
      </w:r>
    </w:p>
    <w:p w14:paraId="56B7F7D5" w14:textId="77777777" w:rsidR="00CD7A9A" w:rsidRPr="00DB4CC3" w:rsidRDefault="00CD7A9A">
      <w:pPr>
        <w:pStyle w:val="ListParagraph"/>
        <w:numPr>
          <w:ilvl w:val="0"/>
          <w:numId w:val="6"/>
        </w:numPr>
        <w:tabs>
          <w:tab w:val="left" w:pos="658"/>
        </w:tabs>
        <w:ind w:right="270"/>
        <w:jc w:val="both"/>
        <w:rPr>
          <w:sz w:val="20"/>
          <w:lang w:val="en-GB"/>
        </w:rPr>
      </w:pPr>
      <w:r w:rsidRPr="00DB4CC3">
        <w:rPr>
          <w:sz w:val="20"/>
          <w:lang w:val="en-GB"/>
        </w:rPr>
        <w:t>Insofar the articles of association or the law do not stipulate otherwise, all decision of the general members meeting are made with absolute majority of the cast votes.</w:t>
      </w:r>
    </w:p>
    <w:p w14:paraId="6AAB7ECB" w14:textId="77777777" w:rsidR="00CD7A9A" w:rsidRPr="00DB4CC3" w:rsidRDefault="00CD7A9A">
      <w:pPr>
        <w:pStyle w:val="ListParagraph"/>
        <w:numPr>
          <w:ilvl w:val="0"/>
          <w:numId w:val="6"/>
        </w:numPr>
        <w:tabs>
          <w:tab w:val="left" w:pos="658"/>
        </w:tabs>
        <w:ind w:right="270"/>
        <w:jc w:val="both"/>
        <w:rPr>
          <w:sz w:val="20"/>
          <w:lang w:val="en-GB"/>
        </w:rPr>
      </w:pPr>
      <w:r w:rsidRPr="00DB4CC3">
        <w:rPr>
          <w:sz w:val="20"/>
          <w:lang w:val="en-GB"/>
        </w:rPr>
        <w:t>Blank votes and invalid votes are considered as not cast.</w:t>
      </w:r>
    </w:p>
    <w:p w14:paraId="502C1879" w14:textId="77777777" w:rsidR="00CD7A9A" w:rsidRPr="00DB4CC3" w:rsidRDefault="00CD7A9A">
      <w:pPr>
        <w:pStyle w:val="ListParagraph"/>
        <w:numPr>
          <w:ilvl w:val="0"/>
          <w:numId w:val="6"/>
        </w:numPr>
        <w:tabs>
          <w:tab w:val="left" w:pos="658"/>
        </w:tabs>
        <w:ind w:right="270"/>
        <w:jc w:val="both"/>
        <w:rPr>
          <w:sz w:val="20"/>
          <w:lang w:val="en-GB"/>
        </w:rPr>
      </w:pPr>
      <w:r w:rsidRPr="00DB4CC3">
        <w:rPr>
          <w:sz w:val="20"/>
          <w:lang w:val="en-GB"/>
        </w:rPr>
        <w:t xml:space="preserve">If with the election of people, nobody has obtained the absolute majority, a second vote, or in case of a binding nomination, a second vote between the nominated candidates, will take place. </w:t>
      </w:r>
    </w:p>
    <w:p w14:paraId="46B3B4EB" w14:textId="77777777" w:rsidR="00CD7A9A" w:rsidRPr="00DB4CC3" w:rsidRDefault="00CD7A9A">
      <w:pPr>
        <w:pStyle w:val="ListParagraph"/>
        <w:numPr>
          <w:ilvl w:val="0"/>
          <w:numId w:val="6"/>
        </w:numPr>
        <w:tabs>
          <w:tab w:val="left" w:pos="658"/>
        </w:tabs>
        <w:ind w:right="270"/>
        <w:jc w:val="both"/>
        <w:rPr>
          <w:sz w:val="20"/>
          <w:lang w:val="en-GB"/>
        </w:rPr>
      </w:pPr>
      <w:r w:rsidRPr="00DB4CC3">
        <w:rPr>
          <w:sz w:val="20"/>
          <w:lang w:val="en-GB"/>
        </w:rPr>
        <w:t xml:space="preserve">If in that case nobody again obtained the absolute majority, a re-vote will take place till either a person has obtained the absolute majority, or voting took place between two persons and the votes are tied. </w:t>
      </w:r>
    </w:p>
    <w:p w14:paraId="773088D7" w14:textId="77777777" w:rsidR="006100DE" w:rsidRPr="00DB4CC3" w:rsidRDefault="00CD7A9A" w:rsidP="00CD7A9A">
      <w:pPr>
        <w:pStyle w:val="ListParagraph"/>
        <w:tabs>
          <w:tab w:val="left" w:pos="658"/>
        </w:tabs>
        <w:ind w:right="270" w:firstLine="0"/>
        <w:rPr>
          <w:sz w:val="20"/>
          <w:lang w:val="en-GB"/>
        </w:rPr>
      </w:pPr>
      <w:r w:rsidRPr="00DB4CC3">
        <w:rPr>
          <w:sz w:val="20"/>
          <w:lang w:val="en-GB"/>
        </w:rPr>
        <w:t xml:space="preserve">With the mentioned re-vote (this does not include the second vote) there is always a vote between the persons   on whom was voted at the previous </w:t>
      </w:r>
      <w:r w:rsidR="00C76194" w:rsidRPr="00DB4CC3">
        <w:rPr>
          <w:sz w:val="20"/>
          <w:lang w:val="en-GB"/>
        </w:rPr>
        <w:t>vote, with</w:t>
      </w:r>
      <w:r w:rsidRPr="00DB4CC3">
        <w:rPr>
          <w:sz w:val="20"/>
          <w:lang w:val="en-GB"/>
        </w:rPr>
        <w:t xml:space="preserve"> the exception of a person </w:t>
      </w:r>
      <w:r w:rsidR="00C76194" w:rsidRPr="00DB4CC3">
        <w:rPr>
          <w:sz w:val="20"/>
          <w:lang w:val="en-GB"/>
        </w:rPr>
        <w:t>that received</w:t>
      </w:r>
      <w:r w:rsidRPr="00DB4CC3">
        <w:rPr>
          <w:sz w:val="20"/>
          <w:lang w:val="en-GB"/>
        </w:rPr>
        <w:t xml:space="preserve"> </w:t>
      </w:r>
      <w:r w:rsidR="00C76194" w:rsidRPr="00DB4CC3">
        <w:rPr>
          <w:sz w:val="20"/>
          <w:lang w:val="en-GB"/>
        </w:rPr>
        <w:t>the smallest</w:t>
      </w:r>
      <w:r w:rsidRPr="00DB4CC3">
        <w:rPr>
          <w:sz w:val="20"/>
          <w:lang w:val="en-GB"/>
        </w:rPr>
        <w:t xml:space="preserve"> number of votes at the previous vote. </w:t>
      </w:r>
    </w:p>
    <w:p w14:paraId="1BFE8868" w14:textId="77777777" w:rsidR="00CD7A9A" w:rsidRPr="00DB4CC3" w:rsidRDefault="00986752" w:rsidP="00CD7A9A">
      <w:pPr>
        <w:pStyle w:val="ListParagraph"/>
        <w:tabs>
          <w:tab w:val="left" w:pos="658"/>
        </w:tabs>
        <w:ind w:right="270" w:firstLine="0"/>
        <w:rPr>
          <w:sz w:val="20"/>
          <w:lang w:val="en-GB"/>
        </w:rPr>
      </w:pPr>
      <w:r w:rsidRPr="00DB4CC3">
        <w:rPr>
          <w:sz w:val="20"/>
          <w:lang w:val="en-GB"/>
        </w:rPr>
        <w:lastRenderedPageBreak/>
        <w:t xml:space="preserve">If more than one person received the smallest number of votes at the previous vote, a lottery will decide on which person cannot be voted at the new vote. </w:t>
      </w:r>
    </w:p>
    <w:p w14:paraId="0EC3D1A1" w14:textId="77777777" w:rsidR="00986752" w:rsidRPr="00DB4CC3" w:rsidRDefault="00986752" w:rsidP="00CD7A9A">
      <w:pPr>
        <w:pStyle w:val="ListParagraph"/>
        <w:tabs>
          <w:tab w:val="left" w:pos="658"/>
        </w:tabs>
        <w:ind w:right="270" w:firstLine="0"/>
        <w:rPr>
          <w:sz w:val="20"/>
          <w:lang w:val="en-GB"/>
        </w:rPr>
      </w:pPr>
      <w:r w:rsidRPr="00DB4CC3">
        <w:rPr>
          <w:sz w:val="20"/>
          <w:lang w:val="en-GB"/>
        </w:rPr>
        <w:t>In case of a vote between two persons and the votes are tied, faith will decide who is elected.</w:t>
      </w:r>
    </w:p>
    <w:p w14:paraId="094DCAC9" w14:textId="77777777" w:rsidR="00986752" w:rsidRPr="00DB4CC3" w:rsidRDefault="00986752">
      <w:pPr>
        <w:pStyle w:val="ListParagraph"/>
        <w:numPr>
          <w:ilvl w:val="0"/>
          <w:numId w:val="6"/>
        </w:numPr>
        <w:tabs>
          <w:tab w:val="left" w:pos="657"/>
          <w:tab w:val="left" w:pos="658"/>
        </w:tabs>
        <w:ind w:right="554"/>
        <w:rPr>
          <w:sz w:val="20"/>
          <w:lang w:val="en-GB"/>
        </w:rPr>
      </w:pPr>
      <w:r w:rsidRPr="00DB4CC3">
        <w:rPr>
          <w:sz w:val="20"/>
          <w:lang w:val="en-GB"/>
        </w:rPr>
        <w:t xml:space="preserve">If the votes are tied on matters, the proposal is considered to be rejected. The chairman decides on all disputes that might arise at the vote. </w:t>
      </w:r>
    </w:p>
    <w:p w14:paraId="08692477" w14:textId="77777777" w:rsidR="00986752" w:rsidRPr="00DB4CC3" w:rsidRDefault="00986752">
      <w:pPr>
        <w:pStyle w:val="ListParagraph"/>
        <w:numPr>
          <w:ilvl w:val="0"/>
          <w:numId w:val="6"/>
        </w:numPr>
        <w:tabs>
          <w:tab w:val="left" w:pos="657"/>
          <w:tab w:val="left" w:pos="658"/>
        </w:tabs>
        <w:ind w:right="554"/>
        <w:rPr>
          <w:sz w:val="20"/>
          <w:lang w:val="en-GB"/>
        </w:rPr>
      </w:pPr>
      <w:r w:rsidRPr="00DB4CC3">
        <w:rPr>
          <w:sz w:val="20"/>
          <w:lang w:val="en-GB"/>
        </w:rPr>
        <w:t>All votes are done verbally, unless the chairman believes that a written vote is necessary.</w:t>
      </w:r>
    </w:p>
    <w:p w14:paraId="44A8997C" w14:textId="77777777" w:rsidR="00986752" w:rsidRPr="00DB4CC3" w:rsidRDefault="00986752" w:rsidP="00986752">
      <w:pPr>
        <w:pStyle w:val="ListParagraph"/>
        <w:tabs>
          <w:tab w:val="left" w:pos="657"/>
          <w:tab w:val="left" w:pos="658"/>
        </w:tabs>
        <w:ind w:right="554" w:firstLine="0"/>
        <w:rPr>
          <w:sz w:val="20"/>
          <w:lang w:val="en-GB"/>
        </w:rPr>
      </w:pPr>
      <w:r w:rsidRPr="00DB4CC3">
        <w:rPr>
          <w:sz w:val="20"/>
          <w:lang w:val="en-GB"/>
        </w:rPr>
        <w:t>A written vote is done via undersigned, closed notes.</w:t>
      </w:r>
    </w:p>
    <w:p w14:paraId="131502FD" w14:textId="77777777" w:rsidR="00986752" w:rsidRPr="00DB4CC3" w:rsidRDefault="00986752">
      <w:pPr>
        <w:pStyle w:val="ListParagraph"/>
        <w:numPr>
          <w:ilvl w:val="0"/>
          <w:numId w:val="6"/>
        </w:numPr>
        <w:tabs>
          <w:tab w:val="left" w:pos="657"/>
          <w:tab w:val="left" w:pos="658"/>
        </w:tabs>
        <w:ind w:right="333"/>
        <w:rPr>
          <w:sz w:val="20"/>
          <w:lang w:val="en-GB"/>
        </w:rPr>
      </w:pPr>
      <w:r w:rsidRPr="00DB4CC3">
        <w:rPr>
          <w:sz w:val="20"/>
          <w:lang w:val="en-GB"/>
        </w:rPr>
        <w:t>A unanimous vote of all voting members, even when these are not present at the meeting, has, provided taken with foreknowledge of the board, the same power as a decision of the general members meeting.</w:t>
      </w:r>
    </w:p>
    <w:p w14:paraId="28206EB1" w14:textId="77777777" w:rsidR="007B6E12" w:rsidRPr="00DB4CC3" w:rsidRDefault="00986752">
      <w:pPr>
        <w:pStyle w:val="ListParagraph"/>
        <w:numPr>
          <w:ilvl w:val="0"/>
          <w:numId w:val="6"/>
        </w:numPr>
        <w:tabs>
          <w:tab w:val="left" w:pos="657"/>
          <w:tab w:val="left" w:pos="658"/>
        </w:tabs>
        <w:ind w:right="333"/>
        <w:rPr>
          <w:sz w:val="20"/>
          <w:lang w:val="en-GB"/>
        </w:rPr>
      </w:pPr>
      <w:r w:rsidRPr="00DB4CC3">
        <w:rPr>
          <w:sz w:val="20"/>
          <w:lang w:val="en-GB"/>
        </w:rPr>
        <w:t xml:space="preserve">As long as all voting members are present or represented at the general members meeting, valid decision can be made, provided with general votes, regarding all upcoming subjects – so also a proposal to adjustment of the articles of association or to dissolution – even if no convocation </w:t>
      </w:r>
      <w:r w:rsidR="007B6E12" w:rsidRPr="00DB4CC3">
        <w:rPr>
          <w:sz w:val="20"/>
          <w:lang w:val="en-GB"/>
        </w:rPr>
        <w:t>took place</w:t>
      </w:r>
      <w:r w:rsidRPr="00DB4CC3">
        <w:rPr>
          <w:sz w:val="20"/>
          <w:lang w:val="en-GB"/>
        </w:rPr>
        <w:t xml:space="preserve"> or if this did not take place in the described manner </w:t>
      </w:r>
      <w:r w:rsidR="007B6E12" w:rsidRPr="00DB4CC3">
        <w:rPr>
          <w:sz w:val="20"/>
          <w:lang w:val="en-GB"/>
        </w:rPr>
        <w:t xml:space="preserve">or any other regulation regarding convening and holding a general members meeting or if a related formality has not </w:t>
      </w:r>
      <w:r w:rsidR="00C76194" w:rsidRPr="00DB4CC3">
        <w:rPr>
          <w:sz w:val="20"/>
          <w:lang w:val="en-GB"/>
        </w:rPr>
        <w:t>been</w:t>
      </w:r>
      <w:r w:rsidR="007B6E12" w:rsidRPr="00DB4CC3">
        <w:rPr>
          <w:sz w:val="20"/>
          <w:lang w:val="en-GB"/>
        </w:rPr>
        <w:t xml:space="preserve"> observed.</w:t>
      </w:r>
    </w:p>
    <w:p w14:paraId="7F433A6A" w14:textId="77777777" w:rsidR="006100DE" w:rsidRPr="00DB4CC3" w:rsidRDefault="006100DE">
      <w:pPr>
        <w:pStyle w:val="BodyText"/>
        <w:ind w:left="0"/>
        <w:rPr>
          <w:lang w:val="en-GB"/>
        </w:rPr>
      </w:pPr>
    </w:p>
    <w:p w14:paraId="5124E49A" w14:textId="77777777" w:rsidR="006100DE" w:rsidRPr="00DB4CC3" w:rsidRDefault="007B6E12">
      <w:pPr>
        <w:pStyle w:val="Heading1"/>
        <w:spacing w:before="1"/>
        <w:rPr>
          <w:lang w:val="en-GB"/>
        </w:rPr>
      </w:pPr>
      <w:r w:rsidRPr="00DB4CC3">
        <w:rPr>
          <w:u w:val="single"/>
          <w:lang w:val="en-GB"/>
        </w:rPr>
        <w:t>CHAIRMANSHIP AND MINITES</w:t>
      </w:r>
    </w:p>
    <w:p w14:paraId="0F62B799" w14:textId="77777777" w:rsidR="006100DE" w:rsidRPr="00DB4CC3" w:rsidRDefault="006100DE">
      <w:pPr>
        <w:pStyle w:val="BodyText"/>
        <w:spacing w:before="1"/>
        <w:ind w:left="0"/>
        <w:rPr>
          <w:b/>
          <w:sz w:val="15"/>
          <w:lang w:val="en-GB"/>
        </w:rPr>
      </w:pPr>
    </w:p>
    <w:p w14:paraId="592A1F47" w14:textId="77777777" w:rsidR="006100DE" w:rsidRPr="00DB4CC3" w:rsidRDefault="00C76194">
      <w:pPr>
        <w:pStyle w:val="BodyText"/>
        <w:spacing w:before="59"/>
        <w:ind w:left="118"/>
        <w:rPr>
          <w:lang w:val="en-GB"/>
        </w:rPr>
      </w:pPr>
      <w:r w:rsidRPr="00DB4CC3">
        <w:rPr>
          <w:u w:val="single"/>
          <w:lang w:val="en-GB"/>
        </w:rPr>
        <w:t>Article</w:t>
      </w:r>
      <w:r w:rsidR="00AA07E8" w:rsidRPr="00DB4CC3">
        <w:rPr>
          <w:u w:val="single"/>
          <w:lang w:val="en-GB"/>
        </w:rPr>
        <w:t xml:space="preserve"> 17.</w:t>
      </w:r>
    </w:p>
    <w:p w14:paraId="3FFED78F" w14:textId="77777777" w:rsidR="007B6E12" w:rsidRPr="00DB4CC3" w:rsidRDefault="007B6E12">
      <w:pPr>
        <w:pStyle w:val="ListParagraph"/>
        <w:numPr>
          <w:ilvl w:val="0"/>
          <w:numId w:val="5"/>
        </w:numPr>
        <w:tabs>
          <w:tab w:val="left" w:pos="657"/>
          <w:tab w:val="left" w:pos="658"/>
        </w:tabs>
        <w:ind w:right="595"/>
        <w:rPr>
          <w:sz w:val="20"/>
          <w:lang w:val="en-GB"/>
        </w:rPr>
      </w:pPr>
      <w:r w:rsidRPr="00DB4CC3">
        <w:rPr>
          <w:sz w:val="20"/>
          <w:lang w:val="en-GB"/>
        </w:rPr>
        <w:t xml:space="preserve">The general members meeting is led by the </w:t>
      </w:r>
      <w:r w:rsidR="00C76194" w:rsidRPr="00DB4CC3">
        <w:rPr>
          <w:sz w:val="20"/>
          <w:lang w:val="en-GB"/>
        </w:rPr>
        <w:t>chairman</w:t>
      </w:r>
      <w:r w:rsidRPr="00DB4CC3">
        <w:rPr>
          <w:sz w:val="20"/>
          <w:lang w:val="en-GB"/>
        </w:rPr>
        <w:t xml:space="preserve"> or his/her replacement. When the chairman and his/her replacement are not present, another person, appointed by the board, will act as chairman.</w:t>
      </w:r>
    </w:p>
    <w:p w14:paraId="2EA070F3" w14:textId="77777777" w:rsidR="007B6E12" w:rsidRPr="00DB4CC3" w:rsidRDefault="007B6E12" w:rsidP="007B6E12">
      <w:pPr>
        <w:pStyle w:val="ListParagraph"/>
        <w:tabs>
          <w:tab w:val="left" w:pos="657"/>
          <w:tab w:val="left" w:pos="658"/>
        </w:tabs>
        <w:ind w:right="595" w:firstLine="0"/>
        <w:rPr>
          <w:sz w:val="20"/>
          <w:lang w:val="en-GB"/>
        </w:rPr>
      </w:pPr>
      <w:r w:rsidRPr="00DB4CC3">
        <w:rPr>
          <w:sz w:val="20"/>
          <w:lang w:val="en-GB"/>
        </w:rPr>
        <w:t xml:space="preserve">If the chairmanship is not provided in this manner, the general members meeting will provide this itself. </w:t>
      </w:r>
    </w:p>
    <w:p w14:paraId="5C19F89C" w14:textId="77777777" w:rsidR="007B6E12" w:rsidRPr="00DB4CC3" w:rsidRDefault="007B6E12">
      <w:pPr>
        <w:pStyle w:val="ListParagraph"/>
        <w:numPr>
          <w:ilvl w:val="0"/>
          <w:numId w:val="5"/>
        </w:numPr>
        <w:tabs>
          <w:tab w:val="left" w:pos="657"/>
          <w:tab w:val="left" w:pos="658"/>
        </w:tabs>
        <w:ind w:right="595"/>
        <w:rPr>
          <w:sz w:val="20"/>
          <w:lang w:val="en-GB"/>
        </w:rPr>
      </w:pPr>
      <w:r w:rsidRPr="00DB4CC3">
        <w:rPr>
          <w:sz w:val="20"/>
          <w:lang w:val="en-GB"/>
        </w:rPr>
        <w:t xml:space="preserve">The proceedings in any general members meeting are recorded in minutes by the secretary or another person appointed by the chairman. The minutes are notified to the members and should be established at the next general members meeting and signed by the chairman and minute taker as proof thereof. </w:t>
      </w:r>
    </w:p>
    <w:p w14:paraId="6B636CCF" w14:textId="77777777" w:rsidR="006100DE" w:rsidRPr="00DB4CC3" w:rsidRDefault="006100DE">
      <w:pPr>
        <w:pStyle w:val="BodyText"/>
        <w:spacing w:before="10"/>
        <w:ind w:left="0"/>
        <w:rPr>
          <w:sz w:val="19"/>
          <w:lang w:val="en-GB"/>
        </w:rPr>
      </w:pPr>
    </w:p>
    <w:p w14:paraId="60522FDE" w14:textId="77777777" w:rsidR="006100DE" w:rsidRPr="00DB4CC3" w:rsidRDefault="007B6E12">
      <w:pPr>
        <w:pStyle w:val="Heading1"/>
        <w:spacing w:before="1"/>
        <w:rPr>
          <w:lang w:val="en-GB"/>
        </w:rPr>
      </w:pPr>
      <w:r w:rsidRPr="00DB4CC3">
        <w:rPr>
          <w:u w:val="single"/>
          <w:lang w:val="en-GB"/>
        </w:rPr>
        <w:t>ADJUSTMENT OF ARTICLES OF ASSOCIATION</w:t>
      </w:r>
    </w:p>
    <w:p w14:paraId="4C033C6D" w14:textId="77777777" w:rsidR="006100DE" w:rsidRPr="00DB4CC3" w:rsidRDefault="006100DE">
      <w:pPr>
        <w:pStyle w:val="BodyText"/>
        <w:spacing w:before="3"/>
        <w:ind w:left="0"/>
        <w:rPr>
          <w:b/>
          <w:sz w:val="15"/>
          <w:lang w:val="en-GB"/>
        </w:rPr>
      </w:pPr>
    </w:p>
    <w:p w14:paraId="33320734" w14:textId="77777777" w:rsidR="006100DE" w:rsidRPr="00DB4CC3" w:rsidRDefault="00AA07E8">
      <w:pPr>
        <w:pStyle w:val="BodyText"/>
        <w:spacing w:before="59" w:line="243" w:lineRule="exact"/>
        <w:ind w:left="118"/>
        <w:rPr>
          <w:lang w:val="en-GB"/>
        </w:rPr>
      </w:pPr>
      <w:r w:rsidRPr="00DB4CC3">
        <w:rPr>
          <w:u w:val="single"/>
          <w:lang w:val="en-GB"/>
        </w:rPr>
        <w:t>Arti</w:t>
      </w:r>
      <w:r w:rsidR="007B6E12" w:rsidRPr="00DB4CC3">
        <w:rPr>
          <w:u w:val="single"/>
          <w:lang w:val="en-GB"/>
        </w:rPr>
        <w:t>cle</w:t>
      </w:r>
      <w:r w:rsidRPr="00DB4CC3">
        <w:rPr>
          <w:u w:val="single"/>
          <w:lang w:val="en-GB"/>
        </w:rPr>
        <w:t xml:space="preserve"> 18.</w:t>
      </w:r>
    </w:p>
    <w:p w14:paraId="214B150F" w14:textId="77777777" w:rsidR="00382D53" w:rsidRPr="00DB4CC3" w:rsidRDefault="00382D53">
      <w:pPr>
        <w:pStyle w:val="ListParagraph"/>
        <w:numPr>
          <w:ilvl w:val="0"/>
          <w:numId w:val="4"/>
        </w:numPr>
        <w:tabs>
          <w:tab w:val="left" w:pos="657"/>
          <w:tab w:val="left" w:pos="658"/>
        </w:tabs>
        <w:ind w:right="164"/>
        <w:rPr>
          <w:sz w:val="20"/>
          <w:lang w:val="en-GB"/>
        </w:rPr>
      </w:pPr>
      <w:r w:rsidRPr="00DB4CC3">
        <w:rPr>
          <w:sz w:val="20"/>
          <w:lang w:val="en-GB"/>
        </w:rPr>
        <w:t xml:space="preserve">The articles of association of the union can only be adjusted by a decision of the general members meeting, that was convened for this purpose with the notification that an adjustment of the articles of association will take place therein. </w:t>
      </w:r>
    </w:p>
    <w:p w14:paraId="587398A5" w14:textId="77777777" w:rsidR="00382D53" w:rsidRPr="00DB4CC3" w:rsidRDefault="00382D53" w:rsidP="00382D53">
      <w:pPr>
        <w:pStyle w:val="ListParagraph"/>
        <w:tabs>
          <w:tab w:val="left" w:pos="657"/>
          <w:tab w:val="left" w:pos="658"/>
        </w:tabs>
        <w:ind w:right="164" w:firstLine="0"/>
        <w:rPr>
          <w:sz w:val="20"/>
          <w:lang w:val="en-GB"/>
        </w:rPr>
      </w:pPr>
      <w:r w:rsidRPr="00DB4CC3">
        <w:rPr>
          <w:sz w:val="20"/>
          <w:lang w:val="en-GB"/>
        </w:rPr>
        <w:t>The period for convocation to such a general members meetings should be at least fourteen days.</w:t>
      </w:r>
    </w:p>
    <w:p w14:paraId="65B3D49F" w14:textId="77777777" w:rsidR="008E3AD2" w:rsidRPr="00DB4CC3" w:rsidRDefault="00382D53">
      <w:pPr>
        <w:pStyle w:val="BodyText"/>
        <w:spacing w:before="2"/>
        <w:ind w:right="238"/>
        <w:rPr>
          <w:lang w:val="en-GB"/>
        </w:rPr>
      </w:pPr>
      <w:r w:rsidRPr="00DB4CC3">
        <w:rPr>
          <w:lang w:val="en-GB"/>
        </w:rPr>
        <w:t xml:space="preserve">Those that have made the convocation to the general members meeting to process a proposal to adjustment of the articles of association, </w:t>
      </w:r>
      <w:r w:rsidR="008E3AD2" w:rsidRPr="00DB4CC3">
        <w:rPr>
          <w:lang w:val="en-GB"/>
        </w:rPr>
        <w:t xml:space="preserve">should, at least one week before the general members meeting, provide a copy of that proposal that contains the proposed adjustment in writing, for reviewing at a place suitable for the members till after the day that the general members meeting is held. </w:t>
      </w:r>
    </w:p>
    <w:p w14:paraId="3EF0BA11" w14:textId="77777777" w:rsidR="008E3AD2" w:rsidRPr="00DB4CC3" w:rsidRDefault="008E3AD2">
      <w:pPr>
        <w:pStyle w:val="BodyText"/>
        <w:spacing w:before="2"/>
        <w:ind w:right="238"/>
        <w:rPr>
          <w:lang w:val="en-GB"/>
        </w:rPr>
      </w:pPr>
      <w:r w:rsidRPr="00DB4CC3">
        <w:rPr>
          <w:lang w:val="en-GB"/>
        </w:rPr>
        <w:t>Plus, a copy as meant above, should be sent to all voting members.</w:t>
      </w:r>
    </w:p>
    <w:p w14:paraId="341F0401" w14:textId="77777777" w:rsidR="008E3AD2" w:rsidRPr="00DB4CC3" w:rsidRDefault="008E3AD2">
      <w:pPr>
        <w:pStyle w:val="ListParagraph"/>
        <w:numPr>
          <w:ilvl w:val="0"/>
          <w:numId w:val="4"/>
        </w:numPr>
        <w:tabs>
          <w:tab w:val="left" w:pos="657"/>
          <w:tab w:val="left" w:pos="658"/>
        </w:tabs>
        <w:ind w:right="175"/>
        <w:rPr>
          <w:sz w:val="20"/>
          <w:lang w:val="en-GB"/>
        </w:rPr>
      </w:pPr>
      <w:r w:rsidRPr="00DB4CC3">
        <w:rPr>
          <w:sz w:val="20"/>
          <w:lang w:val="en-GB"/>
        </w:rPr>
        <w:t xml:space="preserve">A decision to adjustment of the articles of association requires at least two/third of the votes cast, in a general members meetings where at least two/third of the voting members are present or represented. If no two/thirds of the voting member is present or represented, a second general members meeting will be convened and held within four weeks, where a decision can be made on the proposal, as discussed in the previous general members meeting, regardless of the number of present or represented voting members, provided with a majority of at least two/thirds of the votes cast. </w:t>
      </w:r>
    </w:p>
    <w:p w14:paraId="24E96E6F" w14:textId="77777777" w:rsidR="008E3AD2" w:rsidRPr="00DB4CC3" w:rsidRDefault="008E3AD2">
      <w:pPr>
        <w:pStyle w:val="ListParagraph"/>
        <w:numPr>
          <w:ilvl w:val="0"/>
          <w:numId w:val="4"/>
        </w:numPr>
        <w:tabs>
          <w:tab w:val="left" w:pos="657"/>
          <w:tab w:val="left" w:pos="658"/>
        </w:tabs>
        <w:ind w:right="179"/>
        <w:rPr>
          <w:sz w:val="20"/>
          <w:lang w:val="en-GB"/>
        </w:rPr>
      </w:pPr>
      <w:r w:rsidRPr="00DB4CC3">
        <w:rPr>
          <w:sz w:val="20"/>
          <w:lang w:val="en-GB"/>
        </w:rPr>
        <w:t>The provisions in paragraphs 1 up to 3 are not applicable if all voting members are present or represented at the general members meeting and the decision to the adjustment of the articles of association</w:t>
      </w:r>
      <w:r w:rsidR="00B00A8F" w:rsidRPr="00DB4CC3">
        <w:rPr>
          <w:sz w:val="20"/>
          <w:lang w:val="en-GB"/>
        </w:rPr>
        <w:t xml:space="preserve"> is unanimously adopted. </w:t>
      </w:r>
    </w:p>
    <w:p w14:paraId="2A3E6A86" w14:textId="77777777" w:rsidR="00B00A8F" w:rsidRPr="00DB4CC3" w:rsidRDefault="00B00A8F">
      <w:pPr>
        <w:pStyle w:val="ListParagraph"/>
        <w:numPr>
          <w:ilvl w:val="0"/>
          <w:numId w:val="4"/>
        </w:numPr>
        <w:tabs>
          <w:tab w:val="left" w:pos="657"/>
          <w:tab w:val="left" w:pos="658"/>
        </w:tabs>
        <w:ind w:right="179"/>
        <w:rPr>
          <w:sz w:val="20"/>
          <w:lang w:val="en-GB"/>
        </w:rPr>
      </w:pPr>
      <w:r w:rsidRPr="00DB4CC3">
        <w:rPr>
          <w:sz w:val="20"/>
          <w:lang w:val="en-GB"/>
        </w:rPr>
        <w:t>An adjustment of the articles of association will only come into force when a notarial deed thereof is drawn up.</w:t>
      </w:r>
    </w:p>
    <w:p w14:paraId="3789541F" w14:textId="77777777" w:rsidR="00B00A8F" w:rsidRPr="00DB4CC3" w:rsidRDefault="00B00A8F" w:rsidP="00B00A8F">
      <w:pPr>
        <w:pStyle w:val="ListParagraph"/>
        <w:tabs>
          <w:tab w:val="left" w:pos="657"/>
          <w:tab w:val="left" w:pos="658"/>
        </w:tabs>
        <w:ind w:right="179" w:firstLine="0"/>
        <w:rPr>
          <w:sz w:val="20"/>
          <w:lang w:val="en-GB"/>
        </w:rPr>
      </w:pPr>
      <w:r w:rsidRPr="00DB4CC3">
        <w:rPr>
          <w:sz w:val="20"/>
          <w:lang w:val="en-GB"/>
        </w:rPr>
        <w:t>Till the passing of the deed each board member is authorised.</w:t>
      </w:r>
    </w:p>
    <w:p w14:paraId="2A6D0101" w14:textId="77777777" w:rsidR="00B00A8F" w:rsidRPr="00DB4CC3" w:rsidRDefault="00B00A8F">
      <w:pPr>
        <w:pStyle w:val="ListParagraph"/>
        <w:numPr>
          <w:ilvl w:val="0"/>
          <w:numId w:val="4"/>
        </w:numPr>
        <w:tabs>
          <w:tab w:val="left" w:pos="657"/>
          <w:tab w:val="left" w:pos="658"/>
        </w:tabs>
        <w:spacing w:before="1"/>
        <w:ind w:right="724"/>
        <w:rPr>
          <w:sz w:val="20"/>
          <w:lang w:val="en-GB"/>
        </w:rPr>
      </w:pPr>
      <w:r w:rsidRPr="00DB4CC3">
        <w:rPr>
          <w:sz w:val="20"/>
          <w:lang w:val="en-GB"/>
        </w:rPr>
        <w:t xml:space="preserve">The board is obliged to keep the articles of association that have become invalid due to the adjustment of the articles of association for at least ten years. </w:t>
      </w:r>
    </w:p>
    <w:p w14:paraId="32CC51BD" w14:textId="77777777" w:rsidR="006100DE" w:rsidRPr="00DB4CC3" w:rsidRDefault="00B00A8F">
      <w:pPr>
        <w:pStyle w:val="Heading1"/>
        <w:rPr>
          <w:lang w:val="en-GB"/>
        </w:rPr>
      </w:pPr>
      <w:r w:rsidRPr="00DB4CC3">
        <w:rPr>
          <w:u w:val="single"/>
          <w:lang w:val="en-GB"/>
        </w:rPr>
        <w:lastRenderedPageBreak/>
        <w:t>DISSOLUTION AND LIQUIDATION</w:t>
      </w:r>
    </w:p>
    <w:p w14:paraId="63689959" w14:textId="77777777" w:rsidR="006100DE" w:rsidRPr="00DB4CC3" w:rsidRDefault="006100DE">
      <w:pPr>
        <w:pStyle w:val="BodyText"/>
        <w:spacing w:before="1"/>
        <w:ind w:left="0"/>
        <w:rPr>
          <w:b/>
          <w:sz w:val="15"/>
          <w:lang w:val="en-GB"/>
        </w:rPr>
      </w:pPr>
    </w:p>
    <w:p w14:paraId="3ECFD56E" w14:textId="77777777" w:rsidR="006100DE" w:rsidRPr="00DB4CC3" w:rsidRDefault="00AA07E8">
      <w:pPr>
        <w:pStyle w:val="BodyText"/>
        <w:spacing w:before="59"/>
        <w:ind w:left="118"/>
        <w:rPr>
          <w:lang w:val="en-GB"/>
        </w:rPr>
      </w:pPr>
      <w:r w:rsidRPr="00DB4CC3">
        <w:rPr>
          <w:u w:val="single"/>
          <w:lang w:val="en-GB"/>
        </w:rPr>
        <w:t>Arti</w:t>
      </w:r>
      <w:r w:rsidR="00B00A8F" w:rsidRPr="00DB4CC3">
        <w:rPr>
          <w:u w:val="single"/>
          <w:lang w:val="en-GB"/>
        </w:rPr>
        <w:t>cle</w:t>
      </w:r>
      <w:r w:rsidRPr="00DB4CC3">
        <w:rPr>
          <w:u w:val="single"/>
          <w:lang w:val="en-GB"/>
        </w:rPr>
        <w:t xml:space="preserve"> 19.</w:t>
      </w:r>
    </w:p>
    <w:p w14:paraId="463BBE98" w14:textId="77777777" w:rsidR="00B00A8F" w:rsidRPr="00DB4CC3" w:rsidRDefault="00B00A8F">
      <w:pPr>
        <w:pStyle w:val="ListParagraph"/>
        <w:numPr>
          <w:ilvl w:val="0"/>
          <w:numId w:val="3"/>
        </w:numPr>
        <w:tabs>
          <w:tab w:val="left" w:pos="657"/>
          <w:tab w:val="left" w:pos="658"/>
        </w:tabs>
        <w:ind w:right="130"/>
        <w:rPr>
          <w:sz w:val="20"/>
          <w:lang w:val="en-GB"/>
        </w:rPr>
      </w:pPr>
      <w:r w:rsidRPr="00DB4CC3">
        <w:rPr>
          <w:sz w:val="20"/>
          <w:lang w:val="en-GB"/>
        </w:rPr>
        <w:t xml:space="preserve">The union is dissolved by a decision thereof by the general members meeting, taken with at least two/thirds of the votes cast in a general members meetings where at least three/fourths of the voting members are present or represented. </w:t>
      </w:r>
    </w:p>
    <w:p w14:paraId="7D0B9AB1" w14:textId="77777777" w:rsidR="00B00A8F" w:rsidRPr="00DB4CC3" w:rsidRDefault="00B00A8F">
      <w:pPr>
        <w:pStyle w:val="ListParagraph"/>
        <w:numPr>
          <w:ilvl w:val="0"/>
          <w:numId w:val="3"/>
        </w:numPr>
        <w:tabs>
          <w:tab w:val="left" w:pos="657"/>
          <w:tab w:val="left" w:pos="658"/>
        </w:tabs>
        <w:ind w:right="130"/>
        <w:rPr>
          <w:sz w:val="20"/>
          <w:lang w:val="en-GB"/>
        </w:rPr>
      </w:pPr>
      <w:r w:rsidRPr="00DB4CC3">
        <w:rPr>
          <w:sz w:val="20"/>
          <w:lang w:val="en-GB"/>
        </w:rPr>
        <w:t xml:space="preserve">If the required number of voting members is not present or </w:t>
      </w:r>
      <w:r w:rsidR="00C76194" w:rsidRPr="00DB4CC3">
        <w:rPr>
          <w:sz w:val="20"/>
          <w:lang w:val="en-GB"/>
        </w:rPr>
        <w:t>represented, at</w:t>
      </w:r>
      <w:r w:rsidRPr="00DB4CC3">
        <w:rPr>
          <w:sz w:val="20"/>
          <w:lang w:val="en-GB"/>
        </w:rPr>
        <w:t xml:space="preserve"> a next general members meeting to be held, a decision to dissolution can still be taken, regardless of the number of voting members that are present or represented at this general members meeting, with a majority of two/thirds of the votes cast. </w:t>
      </w:r>
    </w:p>
    <w:p w14:paraId="413A7176" w14:textId="77777777" w:rsidR="00B00A8F" w:rsidRPr="00DB4CC3" w:rsidRDefault="00B00A8F">
      <w:pPr>
        <w:pStyle w:val="ListParagraph"/>
        <w:numPr>
          <w:ilvl w:val="0"/>
          <w:numId w:val="3"/>
        </w:numPr>
        <w:tabs>
          <w:tab w:val="left" w:pos="657"/>
          <w:tab w:val="left" w:pos="658"/>
        </w:tabs>
        <w:ind w:right="130"/>
        <w:rPr>
          <w:sz w:val="20"/>
          <w:lang w:val="en-GB"/>
        </w:rPr>
      </w:pPr>
      <w:r w:rsidRPr="00DB4CC3">
        <w:rPr>
          <w:sz w:val="20"/>
          <w:lang w:val="en-GB"/>
        </w:rPr>
        <w:t xml:space="preserve">With the convocation of the meetings as meant in the first and second paragraph of this article it should be announced that during the general members meeting it will be proposed to dissolve the union. The period for convocation of such meetings should at least be fourteen days. </w:t>
      </w:r>
    </w:p>
    <w:p w14:paraId="7A1F8AC3" w14:textId="77777777" w:rsidR="00B00A8F" w:rsidRPr="00DB4CC3" w:rsidRDefault="004D57CB">
      <w:pPr>
        <w:pStyle w:val="ListParagraph"/>
        <w:numPr>
          <w:ilvl w:val="0"/>
          <w:numId w:val="3"/>
        </w:numPr>
        <w:tabs>
          <w:tab w:val="left" w:pos="657"/>
          <w:tab w:val="left" w:pos="658"/>
        </w:tabs>
        <w:ind w:right="130"/>
        <w:rPr>
          <w:sz w:val="20"/>
          <w:lang w:val="en-GB"/>
        </w:rPr>
      </w:pPr>
      <w:r w:rsidRPr="00DB4CC3">
        <w:rPr>
          <w:sz w:val="20"/>
          <w:lang w:val="en-GB"/>
        </w:rPr>
        <w:t>If no liquidators were appointed with the decision to dissolution, liquidation is done by the board with consideration of the provisions thereof in Book 2 of the Civil Code.</w:t>
      </w:r>
    </w:p>
    <w:p w14:paraId="271B654F" w14:textId="77777777" w:rsidR="004D57CB" w:rsidRPr="00DB4CC3" w:rsidRDefault="004D57CB">
      <w:pPr>
        <w:pStyle w:val="ListParagraph"/>
        <w:numPr>
          <w:ilvl w:val="0"/>
          <w:numId w:val="3"/>
        </w:numPr>
        <w:tabs>
          <w:tab w:val="left" w:pos="657"/>
          <w:tab w:val="left" w:pos="658"/>
        </w:tabs>
        <w:ind w:right="130"/>
        <w:rPr>
          <w:sz w:val="20"/>
          <w:lang w:val="en-GB"/>
        </w:rPr>
      </w:pPr>
      <w:r w:rsidRPr="00DB4CC3">
        <w:rPr>
          <w:sz w:val="20"/>
          <w:lang w:val="en-GB"/>
        </w:rPr>
        <w:t>The possible surplus after liquidation is used for one or more objectives to be appointed by the general members meeting that decides to dissolve with the absolute majority of the valid votes cast.</w:t>
      </w:r>
    </w:p>
    <w:p w14:paraId="610A54F3" w14:textId="77777777" w:rsidR="004D57CB" w:rsidRPr="00DB4CC3" w:rsidRDefault="004D57CB">
      <w:pPr>
        <w:pStyle w:val="ListParagraph"/>
        <w:numPr>
          <w:ilvl w:val="0"/>
          <w:numId w:val="3"/>
        </w:numPr>
        <w:tabs>
          <w:tab w:val="left" w:pos="657"/>
          <w:tab w:val="left" w:pos="658"/>
        </w:tabs>
        <w:ind w:right="130"/>
        <w:rPr>
          <w:sz w:val="20"/>
          <w:lang w:val="en-GB"/>
        </w:rPr>
      </w:pPr>
      <w:r w:rsidRPr="00DB4CC3">
        <w:rPr>
          <w:sz w:val="20"/>
          <w:lang w:val="en-GB"/>
        </w:rPr>
        <w:t xml:space="preserve">After the </w:t>
      </w:r>
      <w:r w:rsidR="00C76194" w:rsidRPr="00DB4CC3">
        <w:rPr>
          <w:sz w:val="20"/>
          <w:lang w:val="en-GB"/>
        </w:rPr>
        <w:t>dissolution,</w:t>
      </w:r>
      <w:r w:rsidRPr="00DB4CC3">
        <w:rPr>
          <w:sz w:val="20"/>
          <w:lang w:val="en-GB"/>
        </w:rPr>
        <w:t xml:space="preserve"> the union will continue to exist as long as is necessary for liquidation of its capital. During the </w:t>
      </w:r>
      <w:r w:rsidR="00C76194" w:rsidRPr="00DB4CC3">
        <w:rPr>
          <w:sz w:val="20"/>
          <w:lang w:val="en-GB"/>
        </w:rPr>
        <w:t>liquidation,</w:t>
      </w:r>
      <w:r w:rsidRPr="00DB4CC3">
        <w:rPr>
          <w:sz w:val="20"/>
          <w:lang w:val="en-GB"/>
        </w:rPr>
        <w:t xml:space="preserve"> the articles of association and regulations will remain in force as much as possible.</w:t>
      </w:r>
    </w:p>
    <w:p w14:paraId="6469D288" w14:textId="77777777" w:rsidR="00B00A8F" w:rsidRPr="00DB4CC3" w:rsidRDefault="004D57CB" w:rsidP="004D57CB">
      <w:pPr>
        <w:pStyle w:val="ListParagraph"/>
        <w:tabs>
          <w:tab w:val="left" w:pos="657"/>
          <w:tab w:val="left" w:pos="658"/>
        </w:tabs>
        <w:ind w:right="130" w:firstLine="0"/>
        <w:rPr>
          <w:sz w:val="20"/>
          <w:lang w:val="en-GB"/>
        </w:rPr>
      </w:pPr>
      <w:r w:rsidRPr="00DB4CC3">
        <w:rPr>
          <w:sz w:val="20"/>
          <w:lang w:val="en-GB"/>
        </w:rPr>
        <w:t>The documents and announcements, sent by the union, should also add the words “in liquidation” to its name.</w:t>
      </w:r>
    </w:p>
    <w:p w14:paraId="4ABE8698" w14:textId="77777777" w:rsidR="004D57CB" w:rsidRPr="00DB4CC3" w:rsidRDefault="004D57CB">
      <w:pPr>
        <w:pStyle w:val="ListParagraph"/>
        <w:numPr>
          <w:ilvl w:val="0"/>
          <w:numId w:val="3"/>
        </w:numPr>
        <w:tabs>
          <w:tab w:val="left" w:pos="657"/>
          <w:tab w:val="left" w:pos="658"/>
        </w:tabs>
        <w:ind w:right="419"/>
        <w:rPr>
          <w:sz w:val="20"/>
          <w:lang w:val="en-GB"/>
        </w:rPr>
      </w:pPr>
      <w:r w:rsidRPr="00DB4CC3">
        <w:rPr>
          <w:sz w:val="20"/>
          <w:lang w:val="en-GB"/>
        </w:rPr>
        <w:t xml:space="preserve">The liquidators ensure that the dissolution of the union is registered in the Public Union Register, held by the Chamber of Commerce, within the territory where the Union has its seat. </w:t>
      </w:r>
    </w:p>
    <w:p w14:paraId="0A3E513C" w14:textId="77777777" w:rsidR="004D57CB" w:rsidRPr="00DB4CC3" w:rsidRDefault="004D57CB">
      <w:pPr>
        <w:pStyle w:val="ListParagraph"/>
        <w:numPr>
          <w:ilvl w:val="0"/>
          <w:numId w:val="3"/>
        </w:numPr>
        <w:tabs>
          <w:tab w:val="left" w:pos="657"/>
          <w:tab w:val="left" w:pos="658"/>
        </w:tabs>
        <w:ind w:right="419"/>
        <w:rPr>
          <w:sz w:val="20"/>
          <w:lang w:val="en-GB"/>
        </w:rPr>
      </w:pPr>
      <w:r w:rsidRPr="00DB4CC3">
        <w:rPr>
          <w:sz w:val="20"/>
          <w:lang w:val="en-GB"/>
        </w:rPr>
        <w:t xml:space="preserve">After the </w:t>
      </w:r>
      <w:r w:rsidR="00C76194" w:rsidRPr="00DB4CC3">
        <w:rPr>
          <w:sz w:val="20"/>
          <w:lang w:val="en-GB"/>
        </w:rPr>
        <w:t>liquidation,</w:t>
      </w:r>
      <w:r w:rsidRPr="00DB4CC3">
        <w:rPr>
          <w:sz w:val="20"/>
          <w:lang w:val="en-GB"/>
        </w:rPr>
        <w:t xml:space="preserve"> the books and documents of the union will be kept by the youngest liquidator for a period of ten years. </w:t>
      </w:r>
    </w:p>
    <w:p w14:paraId="13BF2060" w14:textId="77777777" w:rsidR="006100DE" w:rsidRPr="00DB4CC3" w:rsidRDefault="006100DE">
      <w:pPr>
        <w:pStyle w:val="BodyText"/>
        <w:spacing w:before="4"/>
        <w:ind w:left="0"/>
        <w:rPr>
          <w:lang w:val="en-GB"/>
        </w:rPr>
      </w:pPr>
    </w:p>
    <w:p w14:paraId="2649B17B" w14:textId="77777777" w:rsidR="006100DE" w:rsidRPr="00DB4CC3" w:rsidRDefault="00AA07E8">
      <w:pPr>
        <w:pStyle w:val="Heading1"/>
        <w:rPr>
          <w:lang w:val="en-GB"/>
        </w:rPr>
      </w:pPr>
      <w:r w:rsidRPr="00DB4CC3">
        <w:rPr>
          <w:u w:val="single"/>
          <w:lang w:val="en-GB"/>
        </w:rPr>
        <w:t>H</w:t>
      </w:r>
      <w:r w:rsidR="004D57CB" w:rsidRPr="00DB4CC3">
        <w:rPr>
          <w:u w:val="single"/>
          <w:lang w:val="en-GB"/>
        </w:rPr>
        <w:t>OUSEHOLD RULES</w:t>
      </w:r>
    </w:p>
    <w:p w14:paraId="742A94C5" w14:textId="77777777" w:rsidR="006100DE" w:rsidRPr="00DB4CC3" w:rsidRDefault="006100DE">
      <w:pPr>
        <w:pStyle w:val="BodyText"/>
        <w:ind w:left="0"/>
        <w:rPr>
          <w:b/>
          <w:sz w:val="15"/>
          <w:lang w:val="en-GB"/>
        </w:rPr>
      </w:pPr>
    </w:p>
    <w:p w14:paraId="209A48A6" w14:textId="77777777" w:rsidR="006100DE" w:rsidRPr="00DB4CC3" w:rsidRDefault="00AA07E8">
      <w:pPr>
        <w:pStyle w:val="BodyText"/>
        <w:spacing w:before="59"/>
        <w:ind w:left="118"/>
        <w:rPr>
          <w:lang w:val="en-GB"/>
        </w:rPr>
      </w:pPr>
      <w:r w:rsidRPr="00DB4CC3">
        <w:rPr>
          <w:u w:val="single"/>
          <w:lang w:val="en-GB"/>
        </w:rPr>
        <w:t>Arti</w:t>
      </w:r>
      <w:r w:rsidR="004D57CB" w:rsidRPr="00DB4CC3">
        <w:rPr>
          <w:u w:val="single"/>
          <w:lang w:val="en-GB"/>
        </w:rPr>
        <w:t>cle</w:t>
      </w:r>
      <w:r w:rsidRPr="00DB4CC3">
        <w:rPr>
          <w:u w:val="single"/>
          <w:lang w:val="en-GB"/>
        </w:rPr>
        <w:t xml:space="preserve"> 20.</w:t>
      </w:r>
    </w:p>
    <w:p w14:paraId="59E1BE2D" w14:textId="77777777" w:rsidR="004D57CB" w:rsidRPr="00DB4CC3" w:rsidRDefault="004D57CB">
      <w:pPr>
        <w:pStyle w:val="ListParagraph"/>
        <w:numPr>
          <w:ilvl w:val="0"/>
          <w:numId w:val="2"/>
        </w:numPr>
        <w:tabs>
          <w:tab w:val="left" w:pos="657"/>
          <w:tab w:val="left" w:pos="658"/>
        </w:tabs>
        <w:spacing w:line="243" w:lineRule="exact"/>
        <w:rPr>
          <w:sz w:val="20"/>
          <w:lang w:val="en-GB"/>
        </w:rPr>
      </w:pPr>
      <w:r w:rsidRPr="00DB4CC3">
        <w:rPr>
          <w:sz w:val="20"/>
          <w:lang w:val="en-GB"/>
        </w:rPr>
        <w:t>The general members meeting can establish household rules.</w:t>
      </w:r>
    </w:p>
    <w:p w14:paraId="4449B531" w14:textId="77777777" w:rsidR="004D57CB" w:rsidRPr="00DB4CC3" w:rsidRDefault="004D57CB">
      <w:pPr>
        <w:pStyle w:val="ListParagraph"/>
        <w:numPr>
          <w:ilvl w:val="0"/>
          <w:numId w:val="2"/>
        </w:numPr>
        <w:tabs>
          <w:tab w:val="left" w:pos="657"/>
          <w:tab w:val="left" w:pos="658"/>
        </w:tabs>
        <w:spacing w:line="243" w:lineRule="exact"/>
        <w:rPr>
          <w:sz w:val="20"/>
          <w:lang w:val="en-GB"/>
        </w:rPr>
      </w:pPr>
      <w:r w:rsidRPr="00DB4CC3">
        <w:rPr>
          <w:sz w:val="20"/>
          <w:lang w:val="en-GB"/>
        </w:rPr>
        <w:t>Adjustment of the household rules can be done with a decision of the general members meeting.</w:t>
      </w:r>
    </w:p>
    <w:p w14:paraId="5AB8E168" w14:textId="77777777" w:rsidR="004D57CB" w:rsidRPr="00DB4CC3" w:rsidRDefault="004D57CB">
      <w:pPr>
        <w:pStyle w:val="ListParagraph"/>
        <w:numPr>
          <w:ilvl w:val="0"/>
          <w:numId w:val="2"/>
        </w:numPr>
        <w:tabs>
          <w:tab w:val="left" w:pos="657"/>
          <w:tab w:val="left" w:pos="658"/>
        </w:tabs>
        <w:spacing w:line="243" w:lineRule="exact"/>
        <w:rPr>
          <w:sz w:val="20"/>
          <w:lang w:val="en-GB"/>
        </w:rPr>
      </w:pPr>
      <w:r w:rsidRPr="00DB4CC3">
        <w:rPr>
          <w:sz w:val="20"/>
          <w:lang w:val="en-GB"/>
        </w:rPr>
        <w:t xml:space="preserve">The household rules cannot be in breach with the law, even when it contains no mandatory law, nor with these articles of association. </w:t>
      </w:r>
    </w:p>
    <w:p w14:paraId="01AC2D00" w14:textId="77777777" w:rsidR="006100DE" w:rsidRPr="00DB4CC3" w:rsidRDefault="006100DE">
      <w:pPr>
        <w:rPr>
          <w:sz w:val="20"/>
          <w:lang w:val="en-GB"/>
        </w:rPr>
        <w:sectPr w:rsidR="006100DE" w:rsidRPr="00DB4CC3">
          <w:pgSz w:w="11910" w:h="16840"/>
          <w:pgMar w:top="1380" w:right="1680" w:bottom="980" w:left="1680" w:header="0" w:footer="797" w:gutter="0"/>
          <w:cols w:space="720"/>
        </w:sectPr>
      </w:pPr>
    </w:p>
    <w:p w14:paraId="454700C9" w14:textId="77777777" w:rsidR="006100DE" w:rsidRPr="00DB4CC3" w:rsidRDefault="001945BE">
      <w:pPr>
        <w:pStyle w:val="Heading1"/>
        <w:spacing w:before="40"/>
        <w:rPr>
          <w:lang w:val="en-GB"/>
        </w:rPr>
      </w:pPr>
      <w:r w:rsidRPr="00DB4CC3">
        <w:rPr>
          <w:u w:val="single"/>
          <w:lang w:val="en-GB"/>
        </w:rPr>
        <w:lastRenderedPageBreak/>
        <w:t>FINAL PROVISIONS</w:t>
      </w:r>
    </w:p>
    <w:p w14:paraId="4FF60A2B" w14:textId="77777777" w:rsidR="006100DE" w:rsidRPr="00DB4CC3" w:rsidRDefault="006100DE">
      <w:pPr>
        <w:pStyle w:val="BodyText"/>
        <w:ind w:left="0"/>
        <w:rPr>
          <w:b/>
          <w:sz w:val="15"/>
          <w:lang w:val="en-GB"/>
        </w:rPr>
      </w:pPr>
    </w:p>
    <w:p w14:paraId="2CF0FAB9" w14:textId="77777777" w:rsidR="006100DE" w:rsidRPr="00DB4CC3" w:rsidRDefault="00AA07E8">
      <w:pPr>
        <w:pStyle w:val="BodyText"/>
        <w:spacing w:before="59"/>
        <w:ind w:left="118"/>
        <w:rPr>
          <w:lang w:val="en-GB"/>
        </w:rPr>
      </w:pPr>
      <w:r w:rsidRPr="00DB4CC3">
        <w:rPr>
          <w:u w:val="single"/>
          <w:lang w:val="en-GB"/>
        </w:rPr>
        <w:t>Arti</w:t>
      </w:r>
      <w:r w:rsidR="001945BE" w:rsidRPr="00DB4CC3">
        <w:rPr>
          <w:u w:val="single"/>
          <w:lang w:val="en-GB"/>
        </w:rPr>
        <w:t>cle</w:t>
      </w:r>
      <w:r w:rsidRPr="00DB4CC3">
        <w:rPr>
          <w:u w:val="single"/>
          <w:lang w:val="en-GB"/>
        </w:rPr>
        <w:t xml:space="preserve"> 21</w:t>
      </w:r>
    </w:p>
    <w:p w14:paraId="33CF62A6" w14:textId="77777777" w:rsidR="001945BE" w:rsidRPr="00DB4CC3" w:rsidRDefault="00AA07E8">
      <w:pPr>
        <w:pStyle w:val="ListParagraph"/>
        <w:numPr>
          <w:ilvl w:val="0"/>
          <w:numId w:val="1"/>
        </w:numPr>
        <w:tabs>
          <w:tab w:val="left" w:pos="542"/>
          <w:tab w:val="left" w:pos="543"/>
        </w:tabs>
        <w:ind w:hanging="424"/>
        <w:rPr>
          <w:sz w:val="20"/>
          <w:lang w:val="en-GB"/>
        </w:rPr>
      </w:pPr>
      <w:r w:rsidRPr="00DB4CC3">
        <w:rPr>
          <w:sz w:val="20"/>
          <w:lang w:val="en-GB"/>
        </w:rPr>
        <w:t>In a</w:t>
      </w:r>
      <w:r w:rsidR="001945BE" w:rsidRPr="00DB4CC3">
        <w:rPr>
          <w:sz w:val="20"/>
          <w:lang w:val="en-GB"/>
        </w:rPr>
        <w:t>ll cases, where the law or these articles of association do not provide, the board decides.</w:t>
      </w:r>
    </w:p>
    <w:p w14:paraId="3608532C" w14:textId="77777777" w:rsidR="001945BE" w:rsidRPr="00DB4CC3" w:rsidRDefault="002C1EB5">
      <w:pPr>
        <w:pStyle w:val="ListParagraph"/>
        <w:numPr>
          <w:ilvl w:val="0"/>
          <w:numId w:val="1"/>
        </w:numPr>
        <w:tabs>
          <w:tab w:val="left" w:pos="542"/>
          <w:tab w:val="left" w:pos="543"/>
        </w:tabs>
        <w:ind w:hanging="424"/>
        <w:rPr>
          <w:sz w:val="20"/>
          <w:lang w:val="en-GB"/>
        </w:rPr>
      </w:pPr>
      <w:r w:rsidRPr="00DB4CC3">
        <w:rPr>
          <w:sz w:val="20"/>
          <w:lang w:val="en-GB"/>
        </w:rPr>
        <w:t xml:space="preserve">In these articles of association, the term in writing means any message sent via common communication channels where the writing is evident. </w:t>
      </w:r>
    </w:p>
    <w:p w14:paraId="786B82CB" w14:textId="77777777" w:rsidR="006100DE" w:rsidRPr="00DB4CC3" w:rsidRDefault="006100DE" w:rsidP="002C1EB5">
      <w:pPr>
        <w:pStyle w:val="ListParagraph"/>
        <w:tabs>
          <w:tab w:val="left" w:pos="542"/>
          <w:tab w:val="left" w:pos="543"/>
        </w:tabs>
        <w:ind w:left="542" w:right="511" w:firstLine="0"/>
        <w:rPr>
          <w:sz w:val="20"/>
          <w:lang w:val="en-GB"/>
        </w:rPr>
      </w:pPr>
    </w:p>
    <w:sectPr w:rsidR="006100DE" w:rsidRPr="00DB4CC3">
      <w:pgSz w:w="11910" w:h="16840"/>
      <w:pgMar w:top="1380" w:right="1680" w:bottom="980" w:left="1680" w:header="0" w:footer="7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D0607" w14:textId="77777777" w:rsidR="00553AEA" w:rsidRDefault="00553AEA">
      <w:r>
        <w:separator/>
      </w:r>
    </w:p>
  </w:endnote>
  <w:endnote w:type="continuationSeparator" w:id="0">
    <w:p w14:paraId="0F346D2A" w14:textId="77777777" w:rsidR="00553AEA" w:rsidRDefault="0055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6802" w14:textId="11F82736" w:rsidR="006100DE" w:rsidRDefault="005A13FC">
    <w:pPr>
      <w:pStyle w:val="BodyText"/>
      <w:spacing w:line="14" w:lineRule="auto"/>
      <w:ind w:left="0"/>
    </w:pPr>
    <w:r>
      <w:rPr>
        <w:noProof/>
        <w:lang w:val="nl-NL" w:eastAsia="nl-NL"/>
      </w:rPr>
      <mc:AlternateContent>
        <mc:Choice Requires="wps">
          <w:drawing>
            <wp:anchor distT="0" distB="0" distL="114300" distR="114300" simplePos="0" relativeHeight="251657728" behindDoc="1" locked="0" layoutInCell="1" allowOverlap="1" wp14:anchorId="025E29D0" wp14:editId="6D091F06">
              <wp:simplePos x="0" y="0"/>
              <wp:positionH relativeFrom="page">
                <wp:posOffset>6318885</wp:posOffset>
              </wp:positionH>
              <wp:positionV relativeFrom="page">
                <wp:posOffset>10046335</wp:posOffset>
              </wp:positionV>
              <wp:extent cx="127000" cy="209550"/>
              <wp:effectExtent l="0" t="635" r="571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6D126" w14:textId="77777777" w:rsidR="006100DE" w:rsidRDefault="00AA07E8">
                          <w:pPr>
                            <w:spacing w:before="20"/>
                            <w:ind w:left="40"/>
                            <w:rPr>
                              <w:rFonts w:ascii="Book Antiqua"/>
                              <w:sz w:val="24"/>
                            </w:rPr>
                          </w:pPr>
                          <w:r>
                            <w:fldChar w:fldCharType="begin"/>
                          </w:r>
                          <w:r>
                            <w:rPr>
                              <w:rFonts w:ascii="Book Antiqua"/>
                              <w:sz w:val="24"/>
                            </w:rPr>
                            <w:instrText xml:space="preserve"> PAGE </w:instrText>
                          </w:r>
                          <w:r>
                            <w:fldChar w:fldCharType="separate"/>
                          </w:r>
                          <w:r w:rsidR="00F25EBC">
                            <w:rPr>
                              <w:rFonts w:ascii="Book Antiqua"/>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E29D0" id="_x0000_t202" coordsize="21600,21600" o:spt="202" path="m,l,21600r21600,l21600,xe">
              <v:stroke joinstyle="miter"/>
              <v:path gradientshapeok="t" o:connecttype="rect"/>
            </v:shapetype>
            <v:shape id="Text Box 1" o:spid="_x0000_s1026" type="#_x0000_t202" style="position:absolute;margin-left:497.55pt;margin-top:791.05pt;width:10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" filled="f" stroked="f">
              <v:textbox inset="0,0,0,0">
                <w:txbxContent>
                  <w:p w14:paraId="7176D126" w14:textId="77777777" w:rsidR="006100DE" w:rsidRDefault="00AA07E8">
                    <w:pPr>
                      <w:spacing w:before="20"/>
                      <w:ind w:left="40"/>
                      <w:rPr>
                        <w:rFonts w:ascii="Book Antiqua"/>
                        <w:sz w:val="24"/>
                      </w:rPr>
                    </w:pPr>
                    <w:r>
                      <w:fldChar w:fldCharType="begin"/>
                    </w:r>
                    <w:r>
                      <w:rPr>
                        <w:rFonts w:ascii="Book Antiqua"/>
                        <w:sz w:val="24"/>
                      </w:rPr>
                      <w:instrText xml:space="preserve"> PAGE </w:instrText>
                    </w:r>
                    <w:r>
                      <w:fldChar w:fldCharType="separate"/>
                    </w:r>
                    <w:r w:rsidR="00F25EBC">
                      <w:rPr>
                        <w:rFonts w:ascii="Book Antiqua"/>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778BD" w14:textId="77777777" w:rsidR="00553AEA" w:rsidRDefault="00553AEA">
      <w:r>
        <w:separator/>
      </w:r>
    </w:p>
  </w:footnote>
  <w:footnote w:type="continuationSeparator" w:id="0">
    <w:p w14:paraId="43D528D9" w14:textId="77777777" w:rsidR="00553AEA" w:rsidRDefault="00553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8D4"/>
    <w:multiLevelType w:val="hybridMultilevel"/>
    <w:tmpl w:val="844A9E76"/>
    <w:lvl w:ilvl="0" w:tplc="7DBABCF6">
      <w:start w:val="1"/>
      <w:numFmt w:val="decimal"/>
      <w:lvlText w:val="%1."/>
      <w:lvlJc w:val="left"/>
      <w:pPr>
        <w:ind w:left="658" w:hanging="540"/>
        <w:jc w:val="left"/>
      </w:pPr>
      <w:rPr>
        <w:rFonts w:ascii="Calibri" w:eastAsia="Calibri" w:hAnsi="Calibri" w:cs="Calibri" w:hint="default"/>
        <w:spacing w:val="-1"/>
        <w:w w:val="99"/>
        <w:sz w:val="20"/>
        <w:szCs w:val="20"/>
      </w:rPr>
    </w:lvl>
    <w:lvl w:ilvl="1" w:tplc="CC66089C">
      <w:numFmt w:val="bullet"/>
      <w:lvlText w:val="•"/>
      <w:lvlJc w:val="left"/>
      <w:pPr>
        <w:ind w:left="1448" w:hanging="540"/>
      </w:pPr>
      <w:rPr>
        <w:rFonts w:hint="default"/>
      </w:rPr>
    </w:lvl>
    <w:lvl w:ilvl="2" w:tplc="9976D57E">
      <w:numFmt w:val="bullet"/>
      <w:lvlText w:val="•"/>
      <w:lvlJc w:val="left"/>
      <w:pPr>
        <w:ind w:left="2237" w:hanging="540"/>
      </w:pPr>
      <w:rPr>
        <w:rFonts w:hint="default"/>
      </w:rPr>
    </w:lvl>
    <w:lvl w:ilvl="3" w:tplc="C9BA5E7A">
      <w:numFmt w:val="bullet"/>
      <w:lvlText w:val="•"/>
      <w:lvlJc w:val="left"/>
      <w:pPr>
        <w:ind w:left="3025" w:hanging="540"/>
      </w:pPr>
      <w:rPr>
        <w:rFonts w:hint="default"/>
      </w:rPr>
    </w:lvl>
    <w:lvl w:ilvl="4" w:tplc="F20C78B6">
      <w:numFmt w:val="bullet"/>
      <w:lvlText w:val="•"/>
      <w:lvlJc w:val="left"/>
      <w:pPr>
        <w:ind w:left="3814" w:hanging="540"/>
      </w:pPr>
      <w:rPr>
        <w:rFonts w:hint="default"/>
      </w:rPr>
    </w:lvl>
    <w:lvl w:ilvl="5" w:tplc="5E82FDA0">
      <w:numFmt w:val="bullet"/>
      <w:lvlText w:val="•"/>
      <w:lvlJc w:val="left"/>
      <w:pPr>
        <w:ind w:left="4603" w:hanging="540"/>
      </w:pPr>
      <w:rPr>
        <w:rFonts w:hint="default"/>
      </w:rPr>
    </w:lvl>
    <w:lvl w:ilvl="6" w:tplc="A0624852">
      <w:numFmt w:val="bullet"/>
      <w:lvlText w:val="•"/>
      <w:lvlJc w:val="left"/>
      <w:pPr>
        <w:ind w:left="5391" w:hanging="540"/>
      </w:pPr>
      <w:rPr>
        <w:rFonts w:hint="default"/>
      </w:rPr>
    </w:lvl>
    <w:lvl w:ilvl="7" w:tplc="D968224A">
      <w:numFmt w:val="bullet"/>
      <w:lvlText w:val="•"/>
      <w:lvlJc w:val="left"/>
      <w:pPr>
        <w:ind w:left="6180" w:hanging="540"/>
      </w:pPr>
      <w:rPr>
        <w:rFonts w:hint="default"/>
      </w:rPr>
    </w:lvl>
    <w:lvl w:ilvl="8" w:tplc="DE18E6E2">
      <w:numFmt w:val="bullet"/>
      <w:lvlText w:val="•"/>
      <w:lvlJc w:val="left"/>
      <w:pPr>
        <w:ind w:left="6969" w:hanging="540"/>
      </w:pPr>
      <w:rPr>
        <w:rFonts w:hint="default"/>
      </w:rPr>
    </w:lvl>
  </w:abstractNum>
  <w:abstractNum w:abstractNumId="1">
    <w:nsid w:val="11A94350"/>
    <w:multiLevelType w:val="hybridMultilevel"/>
    <w:tmpl w:val="306C2C12"/>
    <w:lvl w:ilvl="0" w:tplc="08503C90">
      <w:start w:val="1"/>
      <w:numFmt w:val="decimal"/>
      <w:lvlText w:val="%1."/>
      <w:lvlJc w:val="left"/>
      <w:pPr>
        <w:ind w:left="658" w:hanging="540"/>
        <w:jc w:val="left"/>
      </w:pPr>
      <w:rPr>
        <w:rFonts w:ascii="Calibri" w:eastAsia="Calibri" w:hAnsi="Calibri" w:cs="Calibri" w:hint="default"/>
        <w:spacing w:val="-1"/>
        <w:w w:val="99"/>
        <w:sz w:val="20"/>
        <w:szCs w:val="20"/>
      </w:rPr>
    </w:lvl>
    <w:lvl w:ilvl="1" w:tplc="CD689ADC">
      <w:numFmt w:val="bullet"/>
      <w:lvlText w:val="•"/>
      <w:lvlJc w:val="left"/>
      <w:pPr>
        <w:ind w:left="1448" w:hanging="540"/>
      </w:pPr>
      <w:rPr>
        <w:rFonts w:hint="default"/>
      </w:rPr>
    </w:lvl>
    <w:lvl w:ilvl="2" w:tplc="64E4E3BC">
      <w:numFmt w:val="bullet"/>
      <w:lvlText w:val="•"/>
      <w:lvlJc w:val="left"/>
      <w:pPr>
        <w:ind w:left="2237" w:hanging="540"/>
      </w:pPr>
      <w:rPr>
        <w:rFonts w:hint="default"/>
      </w:rPr>
    </w:lvl>
    <w:lvl w:ilvl="3" w:tplc="327AF8AA">
      <w:numFmt w:val="bullet"/>
      <w:lvlText w:val="•"/>
      <w:lvlJc w:val="left"/>
      <w:pPr>
        <w:ind w:left="3025" w:hanging="540"/>
      </w:pPr>
      <w:rPr>
        <w:rFonts w:hint="default"/>
      </w:rPr>
    </w:lvl>
    <w:lvl w:ilvl="4" w:tplc="154C6E56">
      <w:numFmt w:val="bullet"/>
      <w:lvlText w:val="•"/>
      <w:lvlJc w:val="left"/>
      <w:pPr>
        <w:ind w:left="3814" w:hanging="540"/>
      </w:pPr>
      <w:rPr>
        <w:rFonts w:hint="default"/>
      </w:rPr>
    </w:lvl>
    <w:lvl w:ilvl="5" w:tplc="369669AC">
      <w:numFmt w:val="bullet"/>
      <w:lvlText w:val="•"/>
      <w:lvlJc w:val="left"/>
      <w:pPr>
        <w:ind w:left="4603" w:hanging="540"/>
      </w:pPr>
      <w:rPr>
        <w:rFonts w:hint="default"/>
      </w:rPr>
    </w:lvl>
    <w:lvl w:ilvl="6" w:tplc="6AC81D6C">
      <w:numFmt w:val="bullet"/>
      <w:lvlText w:val="•"/>
      <w:lvlJc w:val="left"/>
      <w:pPr>
        <w:ind w:left="5391" w:hanging="540"/>
      </w:pPr>
      <w:rPr>
        <w:rFonts w:hint="default"/>
      </w:rPr>
    </w:lvl>
    <w:lvl w:ilvl="7" w:tplc="2384056E">
      <w:numFmt w:val="bullet"/>
      <w:lvlText w:val="•"/>
      <w:lvlJc w:val="left"/>
      <w:pPr>
        <w:ind w:left="6180" w:hanging="540"/>
      </w:pPr>
      <w:rPr>
        <w:rFonts w:hint="default"/>
      </w:rPr>
    </w:lvl>
    <w:lvl w:ilvl="8" w:tplc="892CC7AC">
      <w:numFmt w:val="bullet"/>
      <w:lvlText w:val="•"/>
      <w:lvlJc w:val="left"/>
      <w:pPr>
        <w:ind w:left="6969" w:hanging="540"/>
      </w:pPr>
      <w:rPr>
        <w:rFonts w:hint="default"/>
      </w:rPr>
    </w:lvl>
  </w:abstractNum>
  <w:abstractNum w:abstractNumId="2">
    <w:nsid w:val="12D77915"/>
    <w:multiLevelType w:val="hybridMultilevel"/>
    <w:tmpl w:val="CF48746C"/>
    <w:lvl w:ilvl="0" w:tplc="F60AA4C4">
      <w:start w:val="1"/>
      <w:numFmt w:val="decimal"/>
      <w:lvlText w:val="%1."/>
      <w:lvlJc w:val="left"/>
      <w:pPr>
        <w:ind w:left="542" w:hanging="425"/>
        <w:jc w:val="left"/>
      </w:pPr>
      <w:rPr>
        <w:rFonts w:ascii="Calibri" w:eastAsia="Calibri" w:hAnsi="Calibri" w:cs="Calibri" w:hint="default"/>
        <w:spacing w:val="-1"/>
        <w:w w:val="99"/>
        <w:sz w:val="20"/>
        <w:szCs w:val="20"/>
      </w:rPr>
    </w:lvl>
    <w:lvl w:ilvl="1" w:tplc="6108F15E">
      <w:numFmt w:val="bullet"/>
      <w:lvlText w:val="•"/>
      <w:lvlJc w:val="left"/>
      <w:pPr>
        <w:ind w:left="1340" w:hanging="425"/>
      </w:pPr>
      <w:rPr>
        <w:rFonts w:hint="default"/>
      </w:rPr>
    </w:lvl>
    <w:lvl w:ilvl="2" w:tplc="6A78DB9A">
      <w:numFmt w:val="bullet"/>
      <w:lvlText w:val="•"/>
      <w:lvlJc w:val="left"/>
      <w:pPr>
        <w:ind w:left="2141" w:hanging="425"/>
      </w:pPr>
      <w:rPr>
        <w:rFonts w:hint="default"/>
      </w:rPr>
    </w:lvl>
    <w:lvl w:ilvl="3" w:tplc="32600D56">
      <w:numFmt w:val="bullet"/>
      <w:lvlText w:val="•"/>
      <w:lvlJc w:val="left"/>
      <w:pPr>
        <w:ind w:left="2941" w:hanging="425"/>
      </w:pPr>
      <w:rPr>
        <w:rFonts w:hint="default"/>
      </w:rPr>
    </w:lvl>
    <w:lvl w:ilvl="4" w:tplc="E82C90B2">
      <w:numFmt w:val="bullet"/>
      <w:lvlText w:val="•"/>
      <w:lvlJc w:val="left"/>
      <w:pPr>
        <w:ind w:left="3742" w:hanging="425"/>
      </w:pPr>
      <w:rPr>
        <w:rFonts w:hint="default"/>
      </w:rPr>
    </w:lvl>
    <w:lvl w:ilvl="5" w:tplc="A992E912">
      <w:numFmt w:val="bullet"/>
      <w:lvlText w:val="•"/>
      <w:lvlJc w:val="left"/>
      <w:pPr>
        <w:ind w:left="4543" w:hanging="425"/>
      </w:pPr>
      <w:rPr>
        <w:rFonts w:hint="default"/>
      </w:rPr>
    </w:lvl>
    <w:lvl w:ilvl="6" w:tplc="102E1110">
      <w:numFmt w:val="bullet"/>
      <w:lvlText w:val="•"/>
      <w:lvlJc w:val="left"/>
      <w:pPr>
        <w:ind w:left="5343" w:hanging="425"/>
      </w:pPr>
      <w:rPr>
        <w:rFonts w:hint="default"/>
      </w:rPr>
    </w:lvl>
    <w:lvl w:ilvl="7" w:tplc="F6B4E29E">
      <w:numFmt w:val="bullet"/>
      <w:lvlText w:val="•"/>
      <w:lvlJc w:val="left"/>
      <w:pPr>
        <w:ind w:left="6144" w:hanging="425"/>
      </w:pPr>
      <w:rPr>
        <w:rFonts w:hint="default"/>
      </w:rPr>
    </w:lvl>
    <w:lvl w:ilvl="8" w:tplc="5E7E765A">
      <w:numFmt w:val="bullet"/>
      <w:lvlText w:val="•"/>
      <w:lvlJc w:val="left"/>
      <w:pPr>
        <w:ind w:left="6945" w:hanging="425"/>
      </w:pPr>
      <w:rPr>
        <w:rFonts w:hint="default"/>
      </w:rPr>
    </w:lvl>
  </w:abstractNum>
  <w:abstractNum w:abstractNumId="3">
    <w:nsid w:val="169E7302"/>
    <w:multiLevelType w:val="hybridMultilevel"/>
    <w:tmpl w:val="A462F3BE"/>
    <w:lvl w:ilvl="0" w:tplc="725EE010">
      <w:start w:val="1"/>
      <w:numFmt w:val="decimal"/>
      <w:lvlText w:val="%1."/>
      <w:lvlJc w:val="left"/>
      <w:pPr>
        <w:ind w:left="658" w:hanging="540"/>
        <w:jc w:val="left"/>
      </w:pPr>
      <w:rPr>
        <w:rFonts w:ascii="Calibri" w:eastAsia="Calibri" w:hAnsi="Calibri" w:cs="Calibri" w:hint="default"/>
        <w:spacing w:val="-1"/>
        <w:w w:val="99"/>
        <w:sz w:val="20"/>
        <w:szCs w:val="20"/>
      </w:rPr>
    </w:lvl>
    <w:lvl w:ilvl="1" w:tplc="5F34C560">
      <w:numFmt w:val="bullet"/>
      <w:lvlText w:val="•"/>
      <w:lvlJc w:val="left"/>
      <w:pPr>
        <w:ind w:left="1448" w:hanging="540"/>
      </w:pPr>
      <w:rPr>
        <w:rFonts w:hint="default"/>
      </w:rPr>
    </w:lvl>
    <w:lvl w:ilvl="2" w:tplc="7DD4CD58">
      <w:numFmt w:val="bullet"/>
      <w:lvlText w:val="•"/>
      <w:lvlJc w:val="left"/>
      <w:pPr>
        <w:ind w:left="2237" w:hanging="540"/>
      </w:pPr>
      <w:rPr>
        <w:rFonts w:hint="default"/>
      </w:rPr>
    </w:lvl>
    <w:lvl w:ilvl="3" w:tplc="3FF609D4">
      <w:numFmt w:val="bullet"/>
      <w:lvlText w:val="•"/>
      <w:lvlJc w:val="left"/>
      <w:pPr>
        <w:ind w:left="3025" w:hanging="540"/>
      </w:pPr>
      <w:rPr>
        <w:rFonts w:hint="default"/>
      </w:rPr>
    </w:lvl>
    <w:lvl w:ilvl="4" w:tplc="53F0AC8C">
      <w:numFmt w:val="bullet"/>
      <w:lvlText w:val="•"/>
      <w:lvlJc w:val="left"/>
      <w:pPr>
        <w:ind w:left="3814" w:hanging="540"/>
      </w:pPr>
      <w:rPr>
        <w:rFonts w:hint="default"/>
      </w:rPr>
    </w:lvl>
    <w:lvl w:ilvl="5" w:tplc="188AB8E6">
      <w:numFmt w:val="bullet"/>
      <w:lvlText w:val="•"/>
      <w:lvlJc w:val="left"/>
      <w:pPr>
        <w:ind w:left="4603" w:hanging="540"/>
      </w:pPr>
      <w:rPr>
        <w:rFonts w:hint="default"/>
      </w:rPr>
    </w:lvl>
    <w:lvl w:ilvl="6" w:tplc="F0184EBA">
      <w:numFmt w:val="bullet"/>
      <w:lvlText w:val="•"/>
      <w:lvlJc w:val="left"/>
      <w:pPr>
        <w:ind w:left="5391" w:hanging="540"/>
      </w:pPr>
      <w:rPr>
        <w:rFonts w:hint="default"/>
      </w:rPr>
    </w:lvl>
    <w:lvl w:ilvl="7" w:tplc="B6DA8114">
      <w:numFmt w:val="bullet"/>
      <w:lvlText w:val="•"/>
      <w:lvlJc w:val="left"/>
      <w:pPr>
        <w:ind w:left="6180" w:hanging="540"/>
      </w:pPr>
      <w:rPr>
        <w:rFonts w:hint="default"/>
      </w:rPr>
    </w:lvl>
    <w:lvl w:ilvl="8" w:tplc="6DB064B0">
      <w:numFmt w:val="bullet"/>
      <w:lvlText w:val="•"/>
      <w:lvlJc w:val="left"/>
      <w:pPr>
        <w:ind w:left="6969" w:hanging="540"/>
      </w:pPr>
      <w:rPr>
        <w:rFonts w:hint="default"/>
      </w:rPr>
    </w:lvl>
  </w:abstractNum>
  <w:abstractNum w:abstractNumId="4">
    <w:nsid w:val="190F0181"/>
    <w:multiLevelType w:val="hybridMultilevel"/>
    <w:tmpl w:val="D2DA88B4"/>
    <w:lvl w:ilvl="0" w:tplc="EBA00372">
      <w:start w:val="1"/>
      <w:numFmt w:val="decimal"/>
      <w:lvlText w:val="%1."/>
      <w:lvlJc w:val="left"/>
      <w:pPr>
        <w:ind w:left="658" w:hanging="540"/>
        <w:jc w:val="left"/>
      </w:pPr>
      <w:rPr>
        <w:rFonts w:ascii="Calibri" w:eastAsia="Calibri" w:hAnsi="Calibri" w:cs="Calibri" w:hint="default"/>
        <w:spacing w:val="-1"/>
        <w:w w:val="99"/>
        <w:sz w:val="20"/>
        <w:szCs w:val="20"/>
      </w:rPr>
    </w:lvl>
    <w:lvl w:ilvl="1" w:tplc="AF9A1E0E">
      <w:start w:val="1"/>
      <w:numFmt w:val="lowerLetter"/>
      <w:lvlText w:val="%2."/>
      <w:lvlJc w:val="left"/>
      <w:pPr>
        <w:ind w:left="1018" w:hanging="360"/>
        <w:jc w:val="left"/>
      </w:pPr>
      <w:rPr>
        <w:rFonts w:ascii="Calibri" w:eastAsia="Calibri" w:hAnsi="Calibri" w:cs="Calibri" w:hint="default"/>
        <w:w w:val="99"/>
        <w:sz w:val="20"/>
        <w:szCs w:val="20"/>
      </w:rPr>
    </w:lvl>
    <w:lvl w:ilvl="2" w:tplc="6F14D67C">
      <w:numFmt w:val="bullet"/>
      <w:lvlText w:val="•"/>
      <w:lvlJc w:val="left"/>
      <w:pPr>
        <w:ind w:left="1856" w:hanging="360"/>
      </w:pPr>
      <w:rPr>
        <w:rFonts w:hint="default"/>
      </w:rPr>
    </w:lvl>
    <w:lvl w:ilvl="3" w:tplc="044C1690">
      <w:numFmt w:val="bullet"/>
      <w:lvlText w:val="•"/>
      <w:lvlJc w:val="left"/>
      <w:pPr>
        <w:ind w:left="2692" w:hanging="360"/>
      </w:pPr>
      <w:rPr>
        <w:rFonts w:hint="default"/>
      </w:rPr>
    </w:lvl>
    <w:lvl w:ilvl="4" w:tplc="FC32D1A8">
      <w:numFmt w:val="bullet"/>
      <w:lvlText w:val="•"/>
      <w:lvlJc w:val="left"/>
      <w:pPr>
        <w:ind w:left="3528" w:hanging="360"/>
      </w:pPr>
      <w:rPr>
        <w:rFonts w:hint="default"/>
      </w:rPr>
    </w:lvl>
    <w:lvl w:ilvl="5" w:tplc="A920A840">
      <w:numFmt w:val="bullet"/>
      <w:lvlText w:val="•"/>
      <w:lvlJc w:val="left"/>
      <w:pPr>
        <w:ind w:left="4365" w:hanging="360"/>
      </w:pPr>
      <w:rPr>
        <w:rFonts w:hint="default"/>
      </w:rPr>
    </w:lvl>
    <w:lvl w:ilvl="6" w:tplc="27EA820C">
      <w:numFmt w:val="bullet"/>
      <w:lvlText w:val="•"/>
      <w:lvlJc w:val="left"/>
      <w:pPr>
        <w:ind w:left="5201" w:hanging="360"/>
      </w:pPr>
      <w:rPr>
        <w:rFonts w:hint="default"/>
      </w:rPr>
    </w:lvl>
    <w:lvl w:ilvl="7" w:tplc="AA9A6A62">
      <w:numFmt w:val="bullet"/>
      <w:lvlText w:val="•"/>
      <w:lvlJc w:val="left"/>
      <w:pPr>
        <w:ind w:left="6037" w:hanging="360"/>
      </w:pPr>
      <w:rPr>
        <w:rFonts w:hint="default"/>
      </w:rPr>
    </w:lvl>
    <w:lvl w:ilvl="8" w:tplc="9A3C6F5C">
      <w:numFmt w:val="bullet"/>
      <w:lvlText w:val="•"/>
      <w:lvlJc w:val="left"/>
      <w:pPr>
        <w:ind w:left="6873" w:hanging="360"/>
      </w:pPr>
      <w:rPr>
        <w:rFonts w:hint="default"/>
      </w:rPr>
    </w:lvl>
  </w:abstractNum>
  <w:abstractNum w:abstractNumId="5">
    <w:nsid w:val="2C9F0A05"/>
    <w:multiLevelType w:val="hybridMultilevel"/>
    <w:tmpl w:val="14823178"/>
    <w:lvl w:ilvl="0" w:tplc="307C50B2">
      <w:start w:val="1"/>
      <w:numFmt w:val="decimal"/>
      <w:lvlText w:val="%1."/>
      <w:lvlJc w:val="left"/>
      <w:pPr>
        <w:ind w:left="658" w:hanging="540"/>
        <w:jc w:val="left"/>
      </w:pPr>
      <w:rPr>
        <w:rFonts w:ascii="Calibri" w:eastAsia="Calibri" w:hAnsi="Calibri" w:cs="Calibri" w:hint="default"/>
        <w:spacing w:val="-1"/>
        <w:w w:val="99"/>
        <w:sz w:val="20"/>
        <w:szCs w:val="20"/>
      </w:rPr>
    </w:lvl>
    <w:lvl w:ilvl="1" w:tplc="17F8F342">
      <w:numFmt w:val="bullet"/>
      <w:lvlText w:val="•"/>
      <w:lvlJc w:val="left"/>
      <w:pPr>
        <w:ind w:left="1448" w:hanging="540"/>
      </w:pPr>
      <w:rPr>
        <w:rFonts w:hint="default"/>
      </w:rPr>
    </w:lvl>
    <w:lvl w:ilvl="2" w:tplc="B0A07326">
      <w:numFmt w:val="bullet"/>
      <w:lvlText w:val="•"/>
      <w:lvlJc w:val="left"/>
      <w:pPr>
        <w:ind w:left="2237" w:hanging="540"/>
      </w:pPr>
      <w:rPr>
        <w:rFonts w:hint="default"/>
      </w:rPr>
    </w:lvl>
    <w:lvl w:ilvl="3" w:tplc="11C61C6A">
      <w:numFmt w:val="bullet"/>
      <w:lvlText w:val="•"/>
      <w:lvlJc w:val="left"/>
      <w:pPr>
        <w:ind w:left="3025" w:hanging="540"/>
      </w:pPr>
      <w:rPr>
        <w:rFonts w:hint="default"/>
      </w:rPr>
    </w:lvl>
    <w:lvl w:ilvl="4" w:tplc="8EB88A58">
      <w:numFmt w:val="bullet"/>
      <w:lvlText w:val="•"/>
      <w:lvlJc w:val="left"/>
      <w:pPr>
        <w:ind w:left="3814" w:hanging="540"/>
      </w:pPr>
      <w:rPr>
        <w:rFonts w:hint="default"/>
      </w:rPr>
    </w:lvl>
    <w:lvl w:ilvl="5" w:tplc="BF4C6D36">
      <w:numFmt w:val="bullet"/>
      <w:lvlText w:val="•"/>
      <w:lvlJc w:val="left"/>
      <w:pPr>
        <w:ind w:left="4603" w:hanging="540"/>
      </w:pPr>
      <w:rPr>
        <w:rFonts w:hint="default"/>
      </w:rPr>
    </w:lvl>
    <w:lvl w:ilvl="6" w:tplc="184A4B30">
      <w:numFmt w:val="bullet"/>
      <w:lvlText w:val="•"/>
      <w:lvlJc w:val="left"/>
      <w:pPr>
        <w:ind w:left="5391" w:hanging="540"/>
      </w:pPr>
      <w:rPr>
        <w:rFonts w:hint="default"/>
      </w:rPr>
    </w:lvl>
    <w:lvl w:ilvl="7" w:tplc="F0D01018">
      <w:numFmt w:val="bullet"/>
      <w:lvlText w:val="•"/>
      <w:lvlJc w:val="left"/>
      <w:pPr>
        <w:ind w:left="6180" w:hanging="540"/>
      </w:pPr>
      <w:rPr>
        <w:rFonts w:hint="default"/>
      </w:rPr>
    </w:lvl>
    <w:lvl w:ilvl="8" w:tplc="E0803F9A">
      <w:numFmt w:val="bullet"/>
      <w:lvlText w:val="•"/>
      <w:lvlJc w:val="left"/>
      <w:pPr>
        <w:ind w:left="6969" w:hanging="540"/>
      </w:pPr>
      <w:rPr>
        <w:rFonts w:hint="default"/>
      </w:rPr>
    </w:lvl>
  </w:abstractNum>
  <w:abstractNum w:abstractNumId="6">
    <w:nsid w:val="3C6C3F02"/>
    <w:multiLevelType w:val="hybridMultilevel"/>
    <w:tmpl w:val="C7605FF0"/>
    <w:lvl w:ilvl="0" w:tplc="F57E6A72">
      <w:start w:val="2"/>
      <w:numFmt w:val="lowerLetter"/>
      <w:lvlText w:val="%1."/>
      <w:lvlJc w:val="left"/>
      <w:pPr>
        <w:ind w:left="1018" w:hanging="360"/>
        <w:jc w:val="left"/>
      </w:pPr>
      <w:rPr>
        <w:rFonts w:ascii="Calibri" w:eastAsia="Calibri" w:hAnsi="Calibri" w:cs="Calibri" w:hint="default"/>
        <w:w w:val="99"/>
        <w:sz w:val="20"/>
        <w:szCs w:val="20"/>
      </w:rPr>
    </w:lvl>
    <w:lvl w:ilvl="1" w:tplc="39C83EBA">
      <w:numFmt w:val="bullet"/>
      <w:lvlText w:val="•"/>
      <w:lvlJc w:val="left"/>
      <w:pPr>
        <w:ind w:left="1772" w:hanging="360"/>
      </w:pPr>
      <w:rPr>
        <w:rFonts w:hint="default"/>
      </w:rPr>
    </w:lvl>
    <w:lvl w:ilvl="2" w:tplc="D3284EB8">
      <w:numFmt w:val="bullet"/>
      <w:lvlText w:val="•"/>
      <w:lvlJc w:val="left"/>
      <w:pPr>
        <w:ind w:left="2525" w:hanging="360"/>
      </w:pPr>
      <w:rPr>
        <w:rFonts w:hint="default"/>
      </w:rPr>
    </w:lvl>
    <w:lvl w:ilvl="3" w:tplc="58E00FD8">
      <w:numFmt w:val="bullet"/>
      <w:lvlText w:val="•"/>
      <w:lvlJc w:val="left"/>
      <w:pPr>
        <w:ind w:left="3277" w:hanging="360"/>
      </w:pPr>
      <w:rPr>
        <w:rFonts w:hint="default"/>
      </w:rPr>
    </w:lvl>
    <w:lvl w:ilvl="4" w:tplc="5818F5D0">
      <w:numFmt w:val="bullet"/>
      <w:lvlText w:val="•"/>
      <w:lvlJc w:val="left"/>
      <w:pPr>
        <w:ind w:left="4030" w:hanging="360"/>
      </w:pPr>
      <w:rPr>
        <w:rFonts w:hint="default"/>
      </w:rPr>
    </w:lvl>
    <w:lvl w:ilvl="5" w:tplc="AD3A08F4">
      <w:numFmt w:val="bullet"/>
      <w:lvlText w:val="•"/>
      <w:lvlJc w:val="left"/>
      <w:pPr>
        <w:ind w:left="4783" w:hanging="360"/>
      </w:pPr>
      <w:rPr>
        <w:rFonts w:hint="default"/>
      </w:rPr>
    </w:lvl>
    <w:lvl w:ilvl="6" w:tplc="B49C762A">
      <w:numFmt w:val="bullet"/>
      <w:lvlText w:val="•"/>
      <w:lvlJc w:val="left"/>
      <w:pPr>
        <w:ind w:left="5535" w:hanging="360"/>
      </w:pPr>
      <w:rPr>
        <w:rFonts w:hint="default"/>
      </w:rPr>
    </w:lvl>
    <w:lvl w:ilvl="7" w:tplc="98186424">
      <w:numFmt w:val="bullet"/>
      <w:lvlText w:val="•"/>
      <w:lvlJc w:val="left"/>
      <w:pPr>
        <w:ind w:left="6288" w:hanging="360"/>
      </w:pPr>
      <w:rPr>
        <w:rFonts w:hint="default"/>
      </w:rPr>
    </w:lvl>
    <w:lvl w:ilvl="8" w:tplc="4C0CC58E">
      <w:numFmt w:val="bullet"/>
      <w:lvlText w:val="•"/>
      <w:lvlJc w:val="left"/>
      <w:pPr>
        <w:ind w:left="7041" w:hanging="360"/>
      </w:pPr>
      <w:rPr>
        <w:rFonts w:hint="default"/>
      </w:rPr>
    </w:lvl>
  </w:abstractNum>
  <w:abstractNum w:abstractNumId="7">
    <w:nsid w:val="3DC747C5"/>
    <w:multiLevelType w:val="hybridMultilevel"/>
    <w:tmpl w:val="0456A69E"/>
    <w:lvl w:ilvl="0" w:tplc="91422FB4">
      <w:start w:val="1"/>
      <w:numFmt w:val="decimal"/>
      <w:lvlText w:val="%1."/>
      <w:lvlJc w:val="left"/>
      <w:pPr>
        <w:ind w:left="658" w:hanging="540"/>
        <w:jc w:val="left"/>
      </w:pPr>
      <w:rPr>
        <w:rFonts w:ascii="Calibri" w:eastAsia="Calibri" w:hAnsi="Calibri" w:cs="Calibri" w:hint="default"/>
        <w:spacing w:val="-1"/>
        <w:w w:val="99"/>
        <w:sz w:val="20"/>
        <w:szCs w:val="20"/>
      </w:rPr>
    </w:lvl>
    <w:lvl w:ilvl="1" w:tplc="8B54B0E2">
      <w:numFmt w:val="bullet"/>
      <w:lvlText w:val="•"/>
      <w:lvlJc w:val="left"/>
      <w:pPr>
        <w:ind w:left="1448" w:hanging="540"/>
      </w:pPr>
      <w:rPr>
        <w:rFonts w:hint="default"/>
      </w:rPr>
    </w:lvl>
    <w:lvl w:ilvl="2" w:tplc="47C0E300">
      <w:numFmt w:val="bullet"/>
      <w:lvlText w:val="•"/>
      <w:lvlJc w:val="left"/>
      <w:pPr>
        <w:ind w:left="2237" w:hanging="540"/>
      </w:pPr>
      <w:rPr>
        <w:rFonts w:hint="default"/>
      </w:rPr>
    </w:lvl>
    <w:lvl w:ilvl="3" w:tplc="35324EA6">
      <w:numFmt w:val="bullet"/>
      <w:lvlText w:val="•"/>
      <w:lvlJc w:val="left"/>
      <w:pPr>
        <w:ind w:left="3025" w:hanging="540"/>
      </w:pPr>
      <w:rPr>
        <w:rFonts w:hint="default"/>
      </w:rPr>
    </w:lvl>
    <w:lvl w:ilvl="4" w:tplc="CD5E2A74">
      <w:numFmt w:val="bullet"/>
      <w:lvlText w:val="•"/>
      <w:lvlJc w:val="left"/>
      <w:pPr>
        <w:ind w:left="3814" w:hanging="540"/>
      </w:pPr>
      <w:rPr>
        <w:rFonts w:hint="default"/>
      </w:rPr>
    </w:lvl>
    <w:lvl w:ilvl="5" w:tplc="0AD4D4D8">
      <w:numFmt w:val="bullet"/>
      <w:lvlText w:val="•"/>
      <w:lvlJc w:val="left"/>
      <w:pPr>
        <w:ind w:left="4603" w:hanging="540"/>
      </w:pPr>
      <w:rPr>
        <w:rFonts w:hint="default"/>
      </w:rPr>
    </w:lvl>
    <w:lvl w:ilvl="6" w:tplc="204EAF76">
      <w:numFmt w:val="bullet"/>
      <w:lvlText w:val="•"/>
      <w:lvlJc w:val="left"/>
      <w:pPr>
        <w:ind w:left="5391" w:hanging="540"/>
      </w:pPr>
      <w:rPr>
        <w:rFonts w:hint="default"/>
      </w:rPr>
    </w:lvl>
    <w:lvl w:ilvl="7" w:tplc="E13EA0D4">
      <w:numFmt w:val="bullet"/>
      <w:lvlText w:val="•"/>
      <w:lvlJc w:val="left"/>
      <w:pPr>
        <w:ind w:left="6180" w:hanging="540"/>
      </w:pPr>
      <w:rPr>
        <w:rFonts w:hint="default"/>
      </w:rPr>
    </w:lvl>
    <w:lvl w:ilvl="8" w:tplc="8BD4E4AC">
      <w:numFmt w:val="bullet"/>
      <w:lvlText w:val="•"/>
      <w:lvlJc w:val="left"/>
      <w:pPr>
        <w:ind w:left="6969" w:hanging="540"/>
      </w:pPr>
      <w:rPr>
        <w:rFonts w:hint="default"/>
      </w:rPr>
    </w:lvl>
  </w:abstractNum>
  <w:abstractNum w:abstractNumId="8">
    <w:nsid w:val="3F0A2323"/>
    <w:multiLevelType w:val="hybridMultilevel"/>
    <w:tmpl w:val="72F6EBC6"/>
    <w:lvl w:ilvl="0" w:tplc="9DA4420A">
      <w:start w:val="1"/>
      <w:numFmt w:val="decimal"/>
      <w:lvlText w:val="%1."/>
      <w:lvlJc w:val="left"/>
      <w:pPr>
        <w:ind w:left="658" w:hanging="540"/>
        <w:jc w:val="left"/>
      </w:pPr>
      <w:rPr>
        <w:rFonts w:ascii="Calibri" w:eastAsia="Calibri" w:hAnsi="Calibri" w:cs="Calibri" w:hint="default"/>
        <w:spacing w:val="-1"/>
        <w:w w:val="99"/>
        <w:sz w:val="20"/>
        <w:szCs w:val="20"/>
      </w:rPr>
    </w:lvl>
    <w:lvl w:ilvl="1" w:tplc="FF12FE02">
      <w:numFmt w:val="bullet"/>
      <w:lvlText w:val="•"/>
      <w:lvlJc w:val="left"/>
      <w:pPr>
        <w:ind w:left="1448" w:hanging="540"/>
      </w:pPr>
      <w:rPr>
        <w:rFonts w:hint="default"/>
      </w:rPr>
    </w:lvl>
    <w:lvl w:ilvl="2" w:tplc="238E5942">
      <w:numFmt w:val="bullet"/>
      <w:lvlText w:val="•"/>
      <w:lvlJc w:val="left"/>
      <w:pPr>
        <w:ind w:left="2237" w:hanging="540"/>
      </w:pPr>
      <w:rPr>
        <w:rFonts w:hint="default"/>
      </w:rPr>
    </w:lvl>
    <w:lvl w:ilvl="3" w:tplc="C0260084">
      <w:numFmt w:val="bullet"/>
      <w:lvlText w:val="•"/>
      <w:lvlJc w:val="left"/>
      <w:pPr>
        <w:ind w:left="3025" w:hanging="540"/>
      </w:pPr>
      <w:rPr>
        <w:rFonts w:hint="default"/>
      </w:rPr>
    </w:lvl>
    <w:lvl w:ilvl="4" w:tplc="183AB50C">
      <w:numFmt w:val="bullet"/>
      <w:lvlText w:val="•"/>
      <w:lvlJc w:val="left"/>
      <w:pPr>
        <w:ind w:left="3814" w:hanging="540"/>
      </w:pPr>
      <w:rPr>
        <w:rFonts w:hint="default"/>
      </w:rPr>
    </w:lvl>
    <w:lvl w:ilvl="5" w:tplc="1C900036">
      <w:numFmt w:val="bullet"/>
      <w:lvlText w:val="•"/>
      <w:lvlJc w:val="left"/>
      <w:pPr>
        <w:ind w:left="4603" w:hanging="540"/>
      </w:pPr>
      <w:rPr>
        <w:rFonts w:hint="default"/>
      </w:rPr>
    </w:lvl>
    <w:lvl w:ilvl="6" w:tplc="952AF750">
      <w:numFmt w:val="bullet"/>
      <w:lvlText w:val="•"/>
      <w:lvlJc w:val="left"/>
      <w:pPr>
        <w:ind w:left="5391" w:hanging="540"/>
      </w:pPr>
      <w:rPr>
        <w:rFonts w:hint="default"/>
      </w:rPr>
    </w:lvl>
    <w:lvl w:ilvl="7" w:tplc="68E0C410">
      <w:numFmt w:val="bullet"/>
      <w:lvlText w:val="•"/>
      <w:lvlJc w:val="left"/>
      <w:pPr>
        <w:ind w:left="6180" w:hanging="540"/>
      </w:pPr>
      <w:rPr>
        <w:rFonts w:hint="default"/>
      </w:rPr>
    </w:lvl>
    <w:lvl w:ilvl="8" w:tplc="2406808A">
      <w:numFmt w:val="bullet"/>
      <w:lvlText w:val="•"/>
      <w:lvlJc w:val="left"/>
      <w:pPr>
        <w:ind w:left="6969" w:hanging="540"/>
      </w:pPr>
      <w:rPr>
        <w:rFonts w:hint="default"/>
      </w:rPr>
    </w:lvl>
  </w:abstractNum>
  <w:abstractNum w:abstractNumId="9">
    <w:nsid w:val="3FBF5287"/>
    <w:multiLevelType w:val="hybridMultilevel"/>
    <w:tmpl w:val="BA8E6B90"/>
    <w:lvl w:ilvl="0" w:tplc="E55A6506">
      <w:start w:val="1"/>
      <w:numFmt w:val="decimal"/>
      <w:lvlText w:val="%1."/>
      <w:lvlJc w:val="left"/>
      <w:pPr>
        <w:ind w:left="658" w:hanging="540"/>
        <w:jc w:val="left"/>
      </w:pPr>
      <w:rPr>
        <w:rFonts w:ascii="Calibri" w:eastAsia="Calibri" w:hAnsi="Calibri" w:cs="Calibri" w:hint="default"/>
        <w:spacing w:val="-1"/>
        <w:w w:val="99"/>
        <w:sz w:val="20"/>
        <w:szCs w:val="20"/>
      </w:rPr>
    </w:lvl>
    <w:lvl w:ilvl="1" w:tplc="232E1452">
      <w:numFmt w:val="bullet"/>
      <w:lvlText w:val="•"/>
      <w:lvlJc w:val="left"/>
      <w:pPr>
        <w:ind w:left="1448" w:hanging="540"/>
      </w:pPr>
      <w:rPr>
        <w:rFonts w:hint="default"/>
      </w:rPr>
    </w:lvl>
    <w:lvl w:ilvl="2" w:tplc="0120822E">
      <w:numFmt w:val="bullet"/>
      <w:lvlText w:val="•"/>
      <w:lvlJc w:val="left"/>
      <w:pPr>
        <w:ind w:left="2237" w:hanging="540"/>
      </w:pPr>
      <w:rPr>
        <w:rFonts w:hint="default"/>
      </w:rPr>
    </w:lvl>
    <w:lvl w:ilvl="3" w:tplc="B1F0E006">
      <w:numFmt w:val="bullet"/>
      <w:lvlText w:val="•"/>
      <w:lvlJc w:val="left"/>
      <w:pPr>
        <w:ind w:left="3025" w:hanging="540"/>
      </w:pPr>
      <w:rPr>
        <w:rFonts w:hint="default"/>
      </w:rPr>
    </w:lvl>
    <w:lvl w:ilvl="4" w:tplc="C95E9B7C">
      <w:numFmt w:val="bullet"/>
      <w:lvlText w:val="•"/>
      <w:lvlJc w:val="left"/>
      <w:pPr>
        <w:ind w:left="3814" w:hanging="540"/>
      </w:pPr>
      <w:rPr>
        <w:rFonts w:hint="default"/>
      </w:rPr>
    </w:lvl>
    <w:lvl w:ilvl="5" w:tplc="741CC08E">
      <w:numFmt w:val="bullet"/>
      <w:lvlText w:val="•"/>
      <w:lvlJc w:val="left"/>
      <w:pPr>
        <w:ind w:left="4603" w:hanging="540"/>
      </w:pPr>
      <w:rPr>
        <w:rFonts w:hint="default"/>
      </w:rPr>
    </w:lvl>
    <w:lvl w:ilvl="6" w:tplc="C2108ADA">
      <w:numFmt w:val="bullet"/>
      <w:lvlText w:val="•"/>
      <w:lvlJc w:val="left"/>
      <w:pPr>
        <w:ind w:left="5391" w:hanging="540"/>
      </w:pPr>
      <w:rPr>
        <w:rFonts w:hint="default"/>
      </w:rPr>
    </w:lvl>
    <w:lvl w:ilvl="7" w:tplc="30C2FD06">
      <w:numFmt w:val="bullet"/>
      <w:lvlText w:val="•"/>
      <w:lvlJc w:val="left"/>
      <w:pPr>
        <w:ind w:left="6180" w:hanging="540"/>
      </w:pPr>
      <w:rPr>
        <w:rFonts w:hint="default"/>
      </w:rPr>
    </w:lvl>
    <w:lvl w:ilvl="8" w:tplc="5C129EB4">
      <w:numFmt w:val="bullet"/>
      <w:lvlText w:val="•"/>
      <w:lvlJc w:val="left"/>
      <w:pPr>
        <w:ind w:left="6969" w:hanging="540"/>
      </w:pPr>
      <w:rPr>
        <w:rFonts w:hint="default"/>
      </w:rPr>
    </w:lvl>
  </w:abstractNum>
  <w:abstractNum w:abstractNumId="10">
    <w:nsid w:val="42C24B19"/>
    <w:multiLevelType w:val="hybridMultilevel"/>
    <w:tmpl w:val="992CD6E2"/>
    <w:lvl w:ilvl="0" w:tplc="4142CD18">
      <w:start w:val="1"/>
      <w:numFmt w:val="decimal"/>
      <w:lvlText w:val="%1."/>
      <w:lvlJc w:val="left"/>
      <w:pPr>
        <w:ind w:left="658" w:hanging="540"/>
        <w:jc w:val="left"/>
      </w:pPr>
      <w:rPr>
        <w:rFonts w:ascii="Calibri" w:eastAsia="Calibri" w:hAnsi="Calibri" w:cs="Calibri" w:hint="default"/>
        <w:spacing w:val="-1"/>
        <w:w w:val="99"/>
        <w:sz w:val="20"/>
        <w:szCs w:val="20"/>
      </w:rPr>
    </w:lvl>
    <w:lvl w:ilvl="1" w:tplc="9BC69A16">
      <w:numFmt w:val="bullet"/>
      <w:lvlText w:val="•"/>
      <w:lvlJc w:val="left"/>
      <w:pPr>
        <w:ind w:left="1448" w:hanging="540"/>
      </w:pPr>
      <w:rPr>
        <w:rFonts w:hint="default"/>
      </w:rPr>
    </w:lvl>
    <w:lvl w:ilvl="2" w:tplc="B3AE9AFC">
      <w:numFmt w:val="bullet"/>
      <w:lvlText w:val="•"/>
      <w:lvlJc w:val="left"/>
      <w:pPr>
        <w:ind w:left="2237" w:hanging="540"/>
      </w:pPr>
      <w:rPr>
        <w:rFonts w:hint="default"/>
      </w:rPr>
    </w:lvl>
    <w:lvl w:ilvl="3" w:tplc="332803D2">
      <w:numFmt w:val="bullet"/>
      <w:lvlText w:val="•"/>
      <w:lvlJc w:val="left"/>
      <w:pPr>
        <w:ind w:left="3025" w:hanging="540"/>
      </w:pPr>
      <w:rPr>
        <w:rFonts w:hint="default"/>
      </w:rPr>
    </w:lvl>
    <w:lvl w:ilvl="4" w:tplc="F1CA6208">
      <w:numFmt w:val="bullet"/>
      <w:lvlText w:val="•"/>
      <w:lvlJc w:val="left"/>
      <w:pPr>
        <w:ind w:left="3814" w:hanging="540"/>
      </w:pPr>
      <w:rPr>
        <w:rFonts w:hint="default"/>
      </w:rPr>
    </w:lvl>
    <w:lvl w:ilvl="5" w:tplc="5A9ED882">
      <w:numFmt w:val="bullet"/>
      <w:lvlText w:val="•"/>
      <w:lvlJc w:val="left"/>
      <w:pPr>
        <w:ind w:left="4603" w:hanging="540"/>
      </w:pPr>
      <w:rPr>
        <w:rFonts w:hint="default"/>
      </w:rPr>
    </w:lvl>
    <w:lvl w:ilvl="6" w:tplc="9FC4C86E">
      <w:numFmt w:val="bullet"/>
      <w:lvlText w:val="•"/>
      <w:lvlJc w:val="left"/>
      <w:pPr>
        <w:ind w:left="5391" w:hanging="540"/>
      </w:pPr>
      <w:rPr>
        <w:rFonts w:hint="default"/>
      </w:rPr>
    </w:lvl>
    <w:lvl w:ilvl="7" w:tplc="CD4455AC">
      <w:numFmt w:val="bullet"/>
      <w:lvlText w:val="•"/>
      <w:lvlJc w:val="left"/>
      <w:pPr>
        <w:ind w:left="6180" w:hanging="540"/>
      </w:pPr>
      <w:rPr>
        <w:rFonts w:hint="default"/>
      </w:rPr>
    </w:lvl>
    <w:lvl w:ilvl="8" w:tplc="2EDC0606">
      <w:numFmt w:val="bullet"/>
      <w:lvlText w:val="•"/>
      <w:lvlJc w:val="left"/>
      <w:pPr>
        <w:ind w:left="6969" w:hanging="540"/>
      </w:pPr>
      <w:rPr>
        <w:rFonts w:hint="default"/>
      </w:rPr>
    </w:lvl>
  </w:abstractNum>
  <w:abstractNum w:abstractNumId="11">
    <w:nsid w:val="46672B85"/>
    <w:multiLevelType w:val="hybridMultilevel"/>
    <w:tmpl w:val="7644B180"/>
    <w:lvl w:ilvl="0" w:tplc="1070D50C">
      <w:start w:val="1"/>
      <w:numFmt w:val="decimal"/>
      <w:lvlText w:val="%1."/>
      <w:lvlJc w:val="left"/>
      <w:pPr>
        <w:ind w:left="658" w:hanging="540"/>
        <w:jc w:val="left"/>
      </w:pPr>
      <w:rPr>
        <w:rFonts w:ascii="Calibri" w:eastAsia="Calibri" w:hAnsi="Calibri" w:cs="Calibri" w:hint="default"/>
        <w:spacing w:val="-1"/>
        <w:w w:val="99"/>
        <w:sz w:val="20"/>
        <w:szCs w:val="20"/>
      </w:rPr>
    </w:lvl>
    <w:lvl w:ilvl="1" w:tplc="B8FC34BC">
      <w:start w:val="1"/>
      <w:numFmt w:val="lowerLetter"/>
      <w:lvlText w:val="%2."/>
      <w:lvlJc w:val="left"/>
      <w:pPr>
        <w:ind w:left="1018" w:hanging="360"/>
        <w:jc w:val="left"/>
      </w:pPr>
      <w:rPr>
        <w:rFonts w:ascii="Calibri" w:eastAsia="Calibri" w:hAnsi="Calibri" w:cs="Calibri" w:hint="default"/>
        <w:w w:val="99"/>
        <w:sz w:val="20"/>
        <w:szCs w:val="20"/>
      </w:rPr>
    </w:lvl>
    <w:lvl w:ilvl="2" w:tplc="9FA0278C">
      <w:numFmt w:val="bullet"/>
      <w:lvlText w:val="•"/>
      <w:lvlJc w:val="left"/>
      <w:pPr>
        <w:ind w:left="1856" w:hanging="360"/>
      </w:pPr>
      <w:rPr>
        <w:rFonts w:hint="default"/>
      </w:rPr>
    </w:lvl>
    <w:lvl w:ilvl="3" w:tplc="9CA84BE0">
      <w:numFmt w:val="bullet"/>
      <w:lvlText w:val="•"/>
      <w:lvlJc w:val="left"/>
      <w:pPr>
        <w:ind w:left="2692" w:hanging="360"/>
      </w:pPr>
      <w:rPr>
        <w:rFonts w:hint="default"/>
      </w:rPr>
    </w:lvl>
    <w:lvl w:ilvl="4" w:tplc="556EC0F2">
      <w:numFmt w:val="bullet"/>
      <w:lvlText w:val="•"/>
      <w:lvlJc w:val="left"/>
      <w:pPr>
        <w:ind w:left="3528" w:hanging="360"/>
      </w:pPr>
      <w:rPr>
        <w:rFonts w:hint="default"/>
      </w:rPr>
    </w:lvl>
    <w:lvl w:ilvl="5" w:tplc="93EC4352">
      <w:numFmt w:val="bullet"/>
      <w:lvlText w:val="•"/>
      <w:lvlJc w:val="left"/>
      <w:pPr>
        <w:ind w:left="4365" w:hanging="360"/>
      </w:pPr>
      <w:rPr>
        <w:rFonts w:hint="default"/>
      </w:rPr>
    </w:lvl>
    <w:lvl w:ilvl="6" w:tplc="FB908982">
      <w:numFmt w:val="bullet"/>
      <w:lvlText w:val="•"/>
      <w:lvlJc w:val="left"/>
      <w:pPr>
        <w:ind w:left="5201" w:hanging="360"/>
      </w:pPr>
      <w:rPr>
        <w:rFonts w:hint="default"/>
      </w:rPr>
    </w:lvl>
    <w:lvl w:ilvl="7" w:tplc="A078A0EC">
      <w:numFmt w:val="bullet"/>
      <w:lvlText w:val="•"/>
      <w:lvlJc w:val="left"/>
      <w:pPr>
        <w:ind w:left="6037" w:hanging="360"/>
      </w:pPr>
      <w:rPr>
        <w:rFonts w:hint="default"/>
      </w:rPr>
    </w:lvl>
    <w:lvl w:ilvl="8" w:tplc="187A4258">
      <w:numFmt w:val="bullet"/>
      <w:lvlText w:val="•"/>
      <w:lvlJc w:val="left"/>
      <w:pPr>
        <w:ind w:left="6873" w:hanging="360"/>
      </w:pPr>
      <w:rPr>
        <w:rFonts w:hint="default"/>
      </w:rPr>
    </w:lvl>
  </w:abstractNum>
  <w:abstractNum w:abstractNumId="12">
    <w:nsid w:val="55E15C20"/>
    <w:multiLevelType w:val="hybridMultilevel"/>
    <w:tmpl w:val="F7DC493C"/>
    <w:lvl w:ilvl="0" w:tplc="DC565688">
      <w:start w:val="1"/>
      <w:numFmt w:val="decimal"/>
      <w:lvlText w:val="%1."/>
      <w:lvlJc w:val="left"/>
      <w:pPr>
        <w:ind w:left="658" w:hanging="540"/>
        <w:jc w:val="left"/>
      </w:pPr>
      <w:rPr>
        <w:rFonts w:ascii="Calibri" w:eastAsia="Calibri" w:hAnsi="Calibri" w:cs="Calibri" w:hint="default"/>
        <w:spacing w:val="-1"/>
        <w:w w:val="99"/>
        <w:sz w:val="20"/>
        <w:szCs w:val="20"/>
      </w:rPr>
    </w:lvl>
    <w:lvl w:ilvl="1" w:tplc="090A23D8">
      <w:numFmt w:val="bullet"/>
      <w:lvlText w:val="•"/>
      <w:lvlJc w:val="left"/>
      <w:pPr>
        <w:ind w:left="1448" w:hanging="540"/>
      </w:pPr>
      <w:rPr>
        <w:rFonts w:hint="default"/>
      </w:rPr>
    </w:lvl>
    <w:lvl w:ilvl="2" w:tplc="73B08EC0">
      <w:numFmt w:val="bullet"/>
      <w:lvlText w:val="•"/>
      <w:lvlJc w:val="left"/>
      <w:pPr>
        <w:ind w:left="2237" w:hanging="540"/>
      </w:pPr>
      <w:rPr>
        <w:rFonts w:hint="default"/>
      </w:rPr>
    </w:lvl>
    <w:lvl w:ilvl="3" w:tplc="CC0A51E6">
      <w:numFmt w:val="bullet"/>
      <w:lvlText w:val="•"/>
      <w:lvlJc w:val="left"/>
      <w:pPr>
        <w:ind w:left="3025" w:hanging="540"/>
      </w:pPr>
      <w:rPr>
        <w:rFonts w:hint="default"/>
      </w:rPr>
    </w:lvl>
    <w:lvl w:ilvl="4" w:tplc="424A6524">
      <w:numFmt w:val="bullet"/>
      <w:lvlText w:val="•"/>
      <w:lvlJc w:val="left"/>
      <w:pPr>
        <w:ind w:left="3814" w:hanging="540"/>
      </w:pPr>
      <w:rPr>
        <w:rFonts w:hint="default"/>
      </w:rPr>
    </w:lvl>
    <w:lvl w:ilvl="5" w:tplc="82A80A1A">
      <w:numFmt w:val="bullet"/>
      <w:lvlText w:val="•"/>
      <w:lvlJc w:val="left"/>
      <w:pPr>
        <w:ind w:left="4603" w:hanging="540"/>
      </w:pPr>
      <w:rPr>
        <w:rFonts w:hint="default"/>
      </w:rPr>
    </w:lvl>
    <w:lvl w:ilvl="6" w:tplc="D444BAE6">
      <w:numFmt w:val="bullet"/>
      <w:lvlText w:val="•"/>
      <w:lvlJc w:val="left"/>
      <w:pPr>
        <w:ind w:left="5391" w:hanging="540"/>
      </w:pPr>
      <w:rPr>
        <w:rFonts w:hint="default"/>
      </w:rPr>
    </w:lvl>
    <w:lvl w:ilvl="7" w:tplc="822428AA">
      <w:numFmt w:val="bullet"/>
      <w:lvlText w:val="•"/>
      <w:lvlJc w:val="left"/>
      <w:pPr>
        <w:ind w:left="6180" w:hanging="540"/>
      </w:pPr>
      <w:rPr>
        <w:rFonts w:hint="default"/>
      </w:rPr>
    </w:lvl>
    <w:lvl w:ilvl="8" w:tplc="5F5604F8">
      <w:numFmt w:val="bullet"/>
      <w:lvlText w:val="•"/>
      <w:lvlJc w:val="left"/>
      <w:pPr>
        <w:ind w:left="6969" w:hanging="540"/>
      </w:pPr>
      <w:rPr>
        <w:rFonts w:hint="default"/>
      </w:rPr>
    </w:lvl>
  </w:abstractNum>
  <w:abstractNum w:abstractNumId="13">
    <w:nsid w:val="5827285E"/>
    <w:multiLevelType w:val="hybridMultilevel"/>
    <w:tmpl w:val="AD005720"/>
    <w:lvl w:ilvl="0" w:tplc="DA3A84D6">
      <w:start w:val="1"/>
      <w:numFmt w:val="decimal"/>
      <w:lvlText w:val="%1."/>
      <w:lvlJc w:val="left"/>
      <w:pPr>
        <w:ind w:left="658" w:hanging="540"/>
        <w:jc w:val="left"/>
      </w:pPr>
      <w:rPr>
        <w:rFonts w:ascii="Calibri" w:eastAsia="Calibri" w:hAnsi="Calibri" w:cs="Calibri" w:hint="default"/>
        <w:spacing w:val="-1"/>
        <w:w w:val="99"/>
        <w:sz w:val="20"/>
        <w:szCs w:val="20"/>
      </w:rPr>
    </w:lvl>
    <w:lvl w:ilvl="1" w:tplc="A7AE4A46">
      <w:start w:val="1"/>
      <w:numFmt w:val="lowerLetter"/>
      <w:lvlText w:val="%2."/>
      <w:lvlJc w:val="left"/>
      <w:pPr>
        <w:ind w:left="1018" w:hanging="360"/>
        <w:jc w:val="left"/>
      </w:pPr>
      <w:rPr>
        <w:rFonts w:ascii="Calibri" w:eastAsia="Calibri" w:hAnsi="Calibri" w:cs="Calibri" w:hint="default"/>
        <w:w w:val="99"/>
        <w:sz w:val="20"/>
        <w:szCs w:val="20"/>
      </w:rPr>
    </w:lvl>
    <w:lvl w:ilvl="2" w:tplc="D0448020">
      <w:numFmt w:val="bullet"/>
      <w:lvlText w:val="•"/>
      <w:lvlJc w:val="left"/>
      <w:pPr>
        <w:ind w:left="1856" w:hanging="360"/>
      </w:pPr>
      <w:rPr>
        <w:rFonts w:hint="default"/>
      </w:rPr>
    </w:lvl>
    <w:lvl w:ilvl="3" w:tplc="E0EC4298">
      <w:numFmt w:val="bullet"/>
      <w:lvlText w:val="•"/>
      <w:lvlJc w:val="left"/>
      <w:pPr>
        <w:ind w:left="2692" w:hanging="360"/>
      </w:pPr>
      <w:rPr>
        <w:rFonts w:hint="default"/>
      </w:rPr>
    </w:lvl>
    <w:lvl w:ilvl="4" w:tplc="4ACCFEBA">
      <w:numFmt w:val="bullet"/>
      <w:lvlText w:val="•"/>
      <w:lvlJc w:val="left"/>
      <w:pPr>
        <w:ind w:left="3528" w:hanging="360"/>
      </w:pPr>
      <w:rPr>
        <w:rFonts w:hint="default"/>
      </w:rPr>
    </w:lvl>
    <w:lvl w:ilvl="5" w:tplc="CB086E3C">
      <w:numFmt w:val="bullet"/>
      <w:lvlText w:val="•"/>
      <w:lvlJc w:val="left"/>
      <w:pPr>
        <w:ind w:left="4365" w:hanging="360"/>
      </w:pPr>
      <w:rPr>
        <w:rFonts w:hint="default"/>
      </w:rPr>
    </w:lvl>
    <w:lvl w:ilvl="6" w:tplc="4C1EA702">
      <w:numFmt w:val="bullet"/>
      <w:lvlText w:val="•"/>
      <w:lvlJc w:val="left"/>
      <w:pPr>
        <w:ind w:left="5201" w:hanging="360"/>
      </w:pPr>
      <w:rPr>
        <w:rFonts w:hint="default"/>
      </w:rPr>
    </w:lvl>
    <w:lvl w:ilvl="7" w:tplc="6308A79E">
      <w:numFmt w:val="bullet"/>
      <w:lvlText w:val="•"/>
      <w:lvlJc w:val="left"/>
      <w:pPr>
        <w:ind w:left="6037" w:hanging="360"/>
      </w:pPr>
      <w:rPr>
        <w:rFonts w:hint="default"/>
      </w:rPr>
    </w:lvl>
    <w:lvl w:ilvl="8" w:tplc="092883A6">
      <w:numFmt w:val="bullet"/>
      <w:lvlText w:val="•"/>
      <w:lvlJc w:val="left"/>
      <w:pPr>
        <w:ind w:left="6873" w:hanging="360"/>
      </w:pPr>
      <w:rPr>
        <w:rFonts w:hint="default"/>
      </w:rPr>
    </w:lvl>
  </w:abstractNum>
  <w:abstractNum w:abstractNumId="14">
    <w:nsid w:val="6043378C"/>
    <w:multiLevelType w:val="hybridMultilevel"/>
    <w:tmpl w:val="7DC8C8CC"/>
    <w:lvl w:ilvl="0" w:tplc="AF06E8FC">
      <w:start w:val="1"/>
      <w:numFmt w:val="decimal"/>
      <w:lvlText w:val="%1."/>
      <w:lvlJc w:val="left"/>
      <w:pPr>
        <w:ind w:left="658" w:hanging="540"/>
        <w:jc w:val="left"/>
      </w:pPr>
      <w:rPr>
        <w:rFonts w:ascii="Calibri" w:eastAsia="Calibri" w:hAnsi="Calibri" w:cs="Calibri" w:hint="default"/>
        <w:spacing w:val="-1"/>
        <w:w w:val="99"/>
        <w:sz w:val="20"/>
        <w:szCs w:val="20"/>
      </w:rPr>
    </w:lvl>
    <w:lvl w:ilvl="1" w:tplc="93269804">
      <w:start w:val="1"/>
      <w:numFmt w:val="lowerLetter"/>
      <w:lvlText w:val="%2."/>
      <w:lvlJc w:val="left"/>
      <w:pPr>
        <w:ind w:left="1018" w:hanging="360"/>
        <w:jc w:val="left"/>
      </w:pPr>
      <w:rPr>
        <w:rFonts w:ascii="Calibri" w:eastAsia="Calibri" w:hAnsi="Calibri" w:cs="Calibri" w:hint="default"/>
        <w:w w:val="99"/>
        <w:sz w:val="20"/>
        <w:szCs w:val="20"/>
      </w:rPr>
    </w:lvl>
    <w:lvl w:ilvl="2" w:tplc="4B78CE5A">
      <w:numFmt w:val="bullet"/>
      <w:lvlText w:val="•"/>
      <w:lvlJc w:val="left"/>
      <w:pPr>
        <w:ind w:left="1856" w:hanging="360"/>
      </w:pPr>
      <w:rPr>
        <w:rFonts w:hint="default"/>
      </w:rPr>
    </w:lvl>
    <w:lvl w:ilvl="3" w:tplc="D9A069EE">
      <w:numFmt w:val="bullet"/>
      <w:lvlText w:val="•"/>
      <w:lvlJc w:val="left"/>
      <w:pPr>
        <w:ind w:left="2692" w:hanging="360"/>
      </w:pPr>
      <w:rPr>
        <w:rFonts w:hint="default"/>
      </w:rPr>
    </w:lvl>
    <w:lvl w:ilvl="4" w:tplc="31AACCBE">
      <w:numFmt w:val="bullet"/>
      <w:lvlText w:val="•"/>
      <w:lvlJc w:val="left"/>
      <w:pPr>
        <w:ind w:left="3528" w:hanging="360"/>
      </w:pPr>
      <w:rPr>
        <w:rFonts w:hint="default"/>
      </w:rPr>
    </w:lvl>
    <w:lvl w:ilvl="5" w:tplc="43BC1730">
      <w:numFmt w:val="bullet"/>
      <w:lvlText w:val="•"/>
      <w:lvlJc w:val="left"/>
      <w:pPr>
        <w:ind w:left="4365" w:hanging="360"/>
      </w:pPr>
      <w:rPr>
        <w:rFonts w:hint="default"/>
      </w:rPr>
    </w:lvl>
    <w:lvl w:ilvl="6" w:tplc="DC68446E">
      <w:numFmt w:val="bullet"/>
      <w:lvlText w:val="•"/>
      <w:lvlJc w:val="left"/>
      <w:pPr>
        <w:ind w:left="5201" w:hanging="360"/>
      </w:pPr>
      <w:rPr>
        <w:rFonts w:hint="default"/>
      </w:rPr>
    </w:lvl>
    <w:lvl w:ilvl="7" w:tplc="C0A28D22">
      <w:numFmt w:val="bullet"/>
      <w:lvlText w:val="•"/>
      <w:lvlJc w:val="left"/>
      <w:pPr>
        <w:ind w:left="6037" w:hanging="360"/>
      </w:pPr>
      <w:rPr>
        <w:rFonts w:hint="default"/>
      </w:rPr>
    </w:lvl>
    <w:lvl w:ilvl="8" w:tplc="EEAA7494">
      <w:numFmt w:val="bullet"/>
      <w:lvlText w:val="•"/>
      <w:lvlJc w:val="left"/>
      <w:pPr>
        <w:ind w:left="6873" w:hanging="360"/>
      </w:pPr>
      <w:rPr>
        <w:rFonts w:hint="default"/>
      </w:rPr>
    </w:lvl>
  </w:abstractNum>
  <w:abstractNum w:abstractNumId="15">
    <w:nsid w:val="668B1E50"/>
    <w:multiLevelType w:val="hybridMultilevel"/>
    <w:tmpl w:val="439C2F9E"/>
    <w:lvl w:ilvl="0" w:tplc="36BE850E">
      <w:start w:val="1"/>
      <w:numFmt w:val="decimal"/>
      <w:lvlText w:val="%1."/>
      <w:lvlJc w:val="left"/>
      <w:pPr>
        <w:ind w:left="658" w:hanging="540"/>
        <w:jc w:val="left"/>
      </w:pPr>
      <w:rPr>
        <w:rFonts w:ascii="Calibri" w:eastAsia="Calibri" w:hAnsi="Calibri" w:cs="Calibri" w:hint="default"/>
        <w:spacing w:val="-1"/>
        <w:w w:val="99"/>
        <w:sz w:val="20"/>
        <w:szCs w:val="20"/>
      </w:rPr>
    </w:lvl>
    <w:lvl w:ilvl="1" w:tplc="094C1FC2">
      <w:numFmt w:val="bullet"/>
      <w:lvlText w:val="•"/>
      <w:lvlJc w:val="left"/>
      <w:pPr>
        <w:ind w:left="1448" w:hanging="540"/>
      </w:pPr>
      <w:rPr>
        <w:rFonts w:hint="default"/>
      </w:rPr>
    </w:lvl>
    <w:lvl w:ilvl="2" w:tplc="9D7E865A">
      <w:numFmt w:val="bullet"/>
      <w:lvlText w:val="•"/>
      <w:lvlJc w:val="left"/>
      <w:pPr>
        <w:ind w:left="2237" w:hanging="540"/>
      </w:pPr>
      <w:rPr>
        <w:rFonts w:hint="default"/>
      </w:rPr>
    </w:lvl>
    <w:lvl w:ilvl="3" w:tplc="AD5660A6">
      <w:numFmt w:val="bullet"/>
      <w:lvlText w:val="•"/>
      <w:lvlJc w:val="left"/>
      <w:pPr>
        <w:ind w:left="3025" w:hanging="540"/>
      </w:pPr>
      <w:rPr>
        <w:rFonts w:hint="default"/>
      </w:rPr>
    </w:lvl>
    <w:lvl w:ilvl="4" w:tplc="2A9AA7B8">
      <w:numFmt w:val="bullet"/>
      <w:lvlText w:val="•"/>
      <w:lvlJc w:val="left"/>
      <w:pPr>
        <w:ind w:left="3814" w:hanging="540"/>
      </w:pPr>
      <w:rPr>
        <w:rFonts w:hint="default"/>
      </w:rPr>
    </w:lvl>
    <w:lvl w:ilvl="5" w:tplc="E64A530E">
      <w:numFmt w:val="bullet"/>
      <w:lvlText w:val="•"/>
      <w:lvlJc w:val="left"/>
      <w:pPr>
        <w:ind w:left="4603" w:hanging="540"/>
      </w:pPr>
      <w:rPr>
        <w:rFonts w:hint="default"/>
      </w:rPr>
    </w:lvl>
    <w:lvl w:ilvl="6" w:tplc="B8E0EF54">
      <w:numFmt w:val="bullet"/>
      <w:lvlText w:val="•"/>
      <w:lvlJc w:val="left"/>
      <w:pPr>
        <w:ind w:left="5391" w:hanging="540"/>
      </w:pPr>
      <w:rPr>
        <w:rFonts w:hint="default"/>
      </w:rPr>
    </w:lvl>
    <w:lvl w:ilvl="7" w:tplc="EA100A78">
      <w:numFmt w:val="bullet"/>
      <w:lvlText w:val="•"/>
      <w:lvlJc w:val="left"/>
      <w:pPr>
        <w:ind w:left="6180" w:hanging="540"/>
      </w:pPr>
      <w:rPr>
        <w:rFonts w:hint="default"/>
      </w:rPr>
    </w:lvl>
    <w:lvl w:ilvl="8" w:tplc="E01AD228">
      <w:numFmt w:val="bullet"/>
      <w:lvlText w:val="•"/>
      <w:lvlJc w:val="left"/>
      <w:pPr>
        <w:ind w:left="6969" w:hanging="540"/>
      </w:pPr>
      <w:rPr>
        <w:rFonts w:hint="default"/>
      </w:rPr>
    </w:lvl>
  </w:abstractNum>
  <w:abstractNum w:abstractNumId="16">
    <w:nsid w:val="6F195E95"/>
    <w:multiLevelType w:val="hybridMultilevel"/>
    <w:tmpl w:val="AAA406A0"/>
    <w:lvl w:ilvl="0" w:tplc="98125636">
      <w:start w:val="1"/>
      <w:numFmt w:val="decimal"/>
      <w:lvlText w:val="%1."/>
      <w:lvlJc w:val="left"/>
      <w:pPr>
        <w:ind w:left="658" w:hanging="540"/>
        <w:jc w:val="left"/>
      </w:pPr>
      <w:rPr>
        <w:rFonts w:ascii="Calibri" w:eastAsia="Calibri" w:hAnsi="Calibri" w:cs="Calibri" w:hint="default"/>
        <w:spacing w:val="-1"/>
        <w:w w:val="99"/>
        <w:sz w:val="20"/>
        <w:szCs w:val="20"/>
      </w:rPr>
    </w:lvl>
    <w:lvl w:ilvl="1" w:tplc="BCB05AF4">
      <w:start w:val="1"/>
      <w:numFmt w:val="lowerLetter"/>
      <w:lvlText w:val="%2."/>
      <w:lvlJc w:val="left"/>
      <w:pPr>
        <w:ind w:left="1018" w:hanging="360"/>
        <w:jc w:val="left"/>
      </w:pPr>
      <w:rPr>
        <w:rFonts w:ascii="Calibri" w:eastAsia="Calibri" w:hAnsi="Calibri" w:cs="Calibri" w:hint="default"/>
        <w:w w:val="99"/>
        <w:sz w:val="20"/>
        <w:szCs w:val="20"/>
      </w:rPr>
    </w:lvl>
    <w:lvl w:ilvl="2" w:tplc="D708E4D6">
      <w:numFmt w:val="bullet"/>
      <w:lvlText w:val="•"/>
      <w:lvlJc w:val="left"/>
      <w:pPr>
        <w:ind w:left="1856" w:hanging="360"/>
      </w:pPr>
      <w:rPr>
        <w:rFonts w:hint="default"/>
      </w:rPr>
    </w:lvl>
    <w:lvl w:ilvl="3" w:tplc="6A42CB1E">
      <w:numFmt w:val="bullet"/>
      <w:lvlText w:val="•"/>
      <w:lvlJc w:val="left"/>
      <w:pPr>
        <w:ind w:left="2692" w:hanging="360"/>
      </w:pPr>
      <w:rPr>
        <w:rFonts w:hint="default"/>
      </w:rPr>
    </w:lvl>
    <w:lvl w:ilvl="4" w:tplc="BFF0FE80">
      <w:numFmt w:val="bullet"/>
      <w:lvlText w:val="•"/>
      <w:lvlJc w:val="left"/>
      <w:pPr>
        <w:ind w:left="3528" w:hanging="360"/>
      </w:pPr>
      <w:rPr>
        <w:rFonts w:hint="default"/>
      </w:rPr>
    </w:lvl>
    <w:lvl w:ilvl="5" w:tplc="374EFAE2">
      <w:numFmt w:val="bullet"/>
      <w:lvlText w:val="•"/>
      <w:lvlJc w:val="left"/>
      <w:pPr>
        <w:ind w:left="4365" w:hanging="360"/>
      </w:pPr>
      <w:rPr>
        <w:rFonts w:hint="default"/>
      </w:rPr>
    </w:lvl>
    <w:lvl w:ilvl="6" w:tplc="322E5EA8">
      <w:numFmt w:val="bullet"/>
      <w:lvlText w:val="•"/>
      <w:lvlJc w:val="left"/>
      <w:pPr>
        <w:ind w:left="5201" w:hanging="360"/>
      </w:pPr>
      <w:rPr>
        <w:rFonts w:hint="default"/>
      </w:rPr>
    </w:lvl>
    <w:lvl w:ilvl="7" w:tplc="F0E4EBEC">
      <w:numFmt w:val="bullet"/>
      <w:lvlText w:val="•"/>
      <w:lvlJc w:val="left"/>
      <w:pPr>
        <w:ind w:left="6037" w:hanging="360"/>
      </w:pPr>
      <w:rPr>
        <w:rFonts w:hint="default"/>
      </w:rPr>
    </w:lvl>
    <w:lvl w:ilvl="8" w:tplc="78DC209A">
      <w:numFmt w:val="bullet"/>
      <w:lvlText w:val="•"/>
      <w:lvlJc w:val="left"/>
      <w:pPr>
        <w:ind w:left="6873" w:hanging="360"/>
      </w:pPr>
      <w:rPr>
        <w:rFonts w:hint="default"/>
      </w:rPr>
    </w:lvl>
  </w:abstractNum>
  <w:abstractNum w:abstractNumId="17">
    <w:nsid w:val="7A4C0BA6"/>
    <w:multiLevelType w:val="hybridMultilevel"/>
    <w:tmpl w:val="1E5C18FE"/>
    <w:lvl w:ilvl="0" w:tplc="45425434">
      <w:start w:val="1"/>
      <w:numFmt w:val="decimal"/>
      <w:lvlText w:val="%1."/>
      <w:lvlJc w:val="left"/>
      <w:pPr>
        <w:ind w:left="658" w:hanging="540"/>
        <w:jc w:val="left"/>
      </w:pPr>
      <w:rPr>
        <w:rFonts w:ascii="Calibri" w:eastAsia="Calibri" w:hAnsi="Calibri" w:cs="Calibri" w:hint="default"/>
        <w:spacing w:val="-1"/>
        <w:w w:val="99"/>
        <w:sz w:val="20"/>
        <w:szCs w:val="20"/>
      </w:rPr>
    </w:lvl>
    <w:lvl w:ilvl="1" w:tplc="E384BFA0">
      <w:numFmt w:val="bullet"/>
      <w:lvlText w:val="•"/>
      <w:lvlJc w:val="left"/>
      <w:pPr>
        <w:ind w:left="1448" w:hanging="540"/>
      </w:pPr>
      <w:rPr>
        <w:rFonts w:hint="default"/>
      </w:rPr>
    </w:lvl>
    <w:lvl w:ilvl="2" w:tplc="FC2A8092">
      <w:numFmt w:val="bullet"/>
      <w:lvlText w:val="•"/>
      <w:lvlJc w:val="left"/>
      <w:pPr>
        <w:ind w:left="2237" w:hanging="540"/>
      </w:pPr>
      <w:rPr>
        <w:rFonts w:hint="default"/>
      </w:rPr>
    </w:lvl>
    <w:lvl w:ilvl="3" w:tplc="0688EA4E">
      <w:numFmt w:val="bullet"/>
      <w:lvlText w:val="•"/>
      <w:lvlJc w:val="left"/>
      <w:pPr>
        <w:ind w:left="3025" w:hanging="540"/>
      </w:pPr>
      <w:rPr>
        <w:rFonts w:hint="default"/>
      </w:rPr>
    </w:lvl>
    <w:lvl w:ilvl="4" w:tplc="38847C4C">
      <w:numFmt w:val="bullet"/>
      <w:lvlText w:val="•"/>
      <w:lvlJc w:val="left"/>
      <w:pPr>
        <w:ind w:left="3814" w:hanging="540"/>
      </w:pPr>
      <w:rPr>
        <w:rFonts w:hint="default"/>
      </w:rPr>
    </w:lvl>
    <w:lvl w:ilvl="5" w:tplc="D6D6668E">
      <w:numFmt w:val="bullet"/>
      <w:lvlText w:val="•"/>
      <w:lvlJc w:val="left"/>
      <w:pPr>
        <w:ind w:left="4603" w:hanging="540"/>
      </w:pPr>
      <w:rPr>
        <w:rFonts w:hint="default"/>
      </w:rPr>
    </w:lvl>
    <w:lvl w:ilvl="6" w:tplc="B254BB7E">
      <w:numFmt w:val="bullet"/>
      <w:lvlText w:val="•"/>
      <w:lvlJc w:val="left"/>
      <w:pPr>
        <w:ind w:left="5391" w:hanging="540"/>
      </w:pPr>
      <w:rPr>
        <w:rFonts w:hint="default"/>
      </w:rPr>
    </w:lvl>
    <w:lvl w:ilvl="7" w:tplc="56B4AC30">
      <w:numFmt w:val="bullet"/>
      <w:lvlText w:val="•"/>
      <w:lvlJc w:val="left"/>
      <w:pPr>
        <w:ind w:left="6180" w:hanging="540"/>
      </w:pPr>
      <w:rPr>
        <w:rFonts w:hint="default"/>
      </w:rPr>
    </w:lvl>
    <w:lvl w:ilvl="8" w:tplc="5540003E">
      <w:numFmt w:val="bullet"/>
      <w:lvlText w:val="•"/>
      <w:lvlJc w:val="left"/>
      <w:pPr>
        <w:ind w:left="6969" w:hanging="540"/>
      </w:pPr>
      <w:rPr>
        <w:rFonts w:hint="default"/>
      </w:rPr>
    </w:lvl>
  </w:abstractNum>
  <w:abstractNum w:abstractNumId="18">
    <w:nsid w:val="7C970CBD"/>
    <w:multiLevelType w:val="hybridMultilevel"/>
    <w:tmpl w:val="D5FA4F52"/>
    <w:lvl w:ilvl="0" w:tplc="509E5462">
      <w:start w:val="1"/>
      <w:numFmt w:val="decimal"/>
      <w:lvlText w:val="%1."/>
      <w:lvlJc w:val="left"/>
      <w:pPr>
        <w:ind w:left="658" w:hanging="540"/>
        <w:jc w:val="left"/>
      </w:pPr>
      <w:rPr>
        <w:rFonts w:ascii="Calibri" w:eastAsia="Calibri" w:hAnsi="Calibri" w:cs="Calibri" w:hint="default"/>
        <w:spacing w:val="-1"/>
        <w:w w:val="99"/>
        <w:sz w:val="20"/>
        <w:szCs w:val="20"/>
      </w:rPr>
    </w:lvl>
    <w:lvl w:ilvl="1" w:tplc="91B07E24">
      <w:numFmt w:val="bullet"/>
      <w:lvlText w:val="•"/>
      <w:lvlJc w:val="left"/>
      <w:pPr>
        <w:ind w:left="1448" w:hanging="540"/>
      </w:pPr>
      <w:rPr>
        <w:rFonts w:hint="default"/>
      </w:rPr>
    </w:lvl>
    <w:lvl w:ilvl="2" w:tplc="A566AD6C">
      <w:numFmt w:val="bullet"/>
      <w:lvlText w:val="•"/>
      <w:lvlJc w:val="left"/>
      <w:pPr>
        <w:ind w:left="2237" w:hanging="540"/>
      </w:pPr>
      <w:rPr>
        <w:rFonts w:hint="default"/>
      </w:rPr>
    </w:lvl>
    <w:lvl w:ilvl="3" w:tplc="7F0C4DE0">
      <w:numFmt w:val="bullet"/>
      <w:lvlText w:val="•"/>
      <w:lvlJc w:val="left"/>
      <w:pPr>
        <w:ind w:left="3025" w:hanging="540"/>
      </w:pPr>
      <w:rPr>
        <w:rFonts w:hint="default"/>
      </w:rPr>
    </w:lvl>
    <w:lvl w:ilvl="4" w:tplc="0FD6EB14">
      <w:numFmt w:val="bullet"/>
      <w:lvlText w:val="•"/>
      <w:lvlJc w:val="left"/>
      <w:pPr>
        <w:ind w:left="3814" w:hanging="540"/>
      </w:pPr>
      <w:rPr>
        <w:rFonts w:hint="default"/>
      </w:rPr>
    </w:lvl>
    <w:lvl w:ilvl="5" w:tplc="FD42562C">
      <w:numFmt w:val="bullet"/>
      <w:lvlText w:val="•"/>
      <w:lvlJc w:val="left"/>
      <w:pPr>
        <w:ind w:left="4603" w:hanging="540"/>
      </w:pPr>
      <w:rPr>
        <w:rFonts w:hint="default"/>
      </w:rPr>
    </w:lvl>
    <w:lvl w:ilvl="6" w:tplc="47FCDDEC">
      <w:numFmt w:val="bullet"/>
      <w:lvlText w:val="•"/>
      <w:lvlJc w:val="left"/>
      <w:pPr>
        <w:ind w:left="5391" w:hanging="540"/>
      </w:pPr>
      <w:rPr>
        <w:rFonts w:hint="default"/>
      </w:rPr>
    </w:lvl>
    <w:lvl w:ilvl="7" w:tplc="3050F108">
      <w:numFmt w:val="bullet"/>
      <w:lvlText w:val="•"/>
      <w:lvlJc w:val="left"/>
      <w:pPr>
        <w:ind w:left="6180" w:hanging="540"/>
      </w:pPr>
      <w:rPr>
        <w:rFonts w:hint="default"/>
      </w:rPr>
    </w:lvl>
    <w:lvl w:ilvl="8" w:tplc="70DC45E2">
      <w:numFmt w:val="bullet"/>
      <w:lvlText w:val="•"/>
      <w:lvlJc w:val="left"/>
      <w:pPr>
        <w:ind w:left="6969" w:hanging="540"/>
      </w:pPr>
      <w:rPr>
        <w:rFonts w:hint="default"/>
      </w:rPr>
    </w:lvl>
  </w:abstractNum>
  <w:num w:numId="1">
    <w:abstractNumId w:val="2"/>
  </w:num>
  <w:num w:numId="2">
    <w:abstractNumId w:val="18"/>
  </w:num>
  <w:num w:numId="3">
    <w:abstractNumId w:val="7"/>
  </w:num>
  <w:num w:numId="4">
    <w:abstractNumId w:val="5"/>
  </w:num>
  <w:num w:numId="5">
    <w:abstractNumId w:val="10"/>
  </w:num>
  <w:num w:numId="6">
    <w:abstractNumId w:val="9"/>
  </w:num>
  <w:num w:numId="7">
    <w:abstractNumId w:val="17"/>
  </w:num>
  <w:num w:numId="8">
    <w:abstractNumId w:val="11"/>
  </w:num>
  <w:num w:numId="9">
    <w:abstractNumId w:val="6"/>
  </w:num>
  <w:num w:numId="10">
    <w:abstractNumId w:val="8"/>
  </w:num>
  <w:num w:numId="11">
    <w:abstractNumId w:val="15"/>
  </w:num>
  <w:num w:numId="12">
    <w:abstractNumId w:val="0"/>
  </w:num>
  <w:num w:numId="13">
    <w:abstractNumId w:val="4"/>
  </w:num>
  <w:num w:numId="14">
    <w:abstractNumId w:val="13"/>
  </w:num>
  <w:num w:numId="15">
    <w:abstractNumId w:val="16"/>
  </w:num>
  <w:num w:numId="16">
    <w:abstractNumId w:val="3"/>
  </w:num>
  <w:num w:numId="17">
    <w:abstractNumId w:val="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DE"/>
    <w:rsid w:val="000C2D72"/>
    <w:rsid w:val="0018309B"/>
    <w:rsid w:val="001945BE"/>
    <w:rsid w:val="001C1E71"/>
    <w:rsid w:val="001D4E21"/>
    <w:rsid w:val="00282884"/>
    <w:rsid w:val="002C1EB5"/>
    <w:rsid w:val="002C333D"/>
    <w:rsid w:val="002D3307"/>
    <w:rsid w:val="00375896"/>
    <w:rsid w:val="00382D53"/>
    <w:rsid w:val="004D57CB"/>
    <w:rsid w:val="00553AEA"/>
    <w:rsid w:val="005A13FC"/>
    <w:rsid w:val="006100DE"/>
    <w:rsid w:val="00627D0F"/>
    <w:rsid w:val="007258CF"/>
    <w:rsid w:val="00735B28"/>
    <w:rsid w:val="007558FD"/>
    <w:rsid w:val="007B6E12"/>
    <w:rsid w:val="007B7F25"/>
    <w:rsid w:val="008E3AD2"/>
    <w:rsid w:val="008F629D"/>
    <w:rsid w:val="00986752"/>
    <w:rsid w:val="009C0390"/>
    <w:rsid w:val="00AA07E8"/>
    <w:rsid w:val="00B00A8F"/>
    <w:rsid w:val="00C76194"/>
    <w:rsid w:val="00CD7A9A"/>
    <w:rsid w:val="00DB4CC3"/>
    <w:rsid w:val="00E80B18"/>
    <w:rsid w:val="00F25EBC"/>
    <w:rsid w:val="00FB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176D1"/>
  <w15:docId w15:val="{5AB07D60-5D86-46F8-B67C-7F562C2B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658"/>
    </w:pPr>
    <w:rPr>
      <w:sz w:val="20"/>
      <w:szCs w:val="20"/>
    </w:rPr>
  </w:style>
  <w:style w:type="paragraph" w:styleId="ListParagraph">
    <w:name w:val="List Paragraph"/>
    <w:basedOn w:val="Normal"/>
    <w:uiPriority w:val="1"/>
    <w:qFormat/>
    <w:pPr>
      <w:ind w:left="658" w:hanging="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A8417D19</Template>
  <TotalTime>6</TotalTime>
  <Pages>8</Pages>
  <Words>3296</Words>
  <Characters>18133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Ruben Uineken</cp:lastModifiedBy>
  <cp:revision>3</cp:revision>
  <dcterms:created xsi:type="dcterms:W3CDTF">2017-01-10T10:47:00Z</dcterms:created>
  <dcterms:modified xsi:type="dcterms:W3CDTF">2017-01-10T13:38:00Z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PDFium</vt:lpwstr>
  </property>
  <property fmtid="{D5CDD505-2E9C-101B-9397-08002B2CF9AE}" pid="4" name="LastSaved">
    <vt:filetime>2016-09-13T00:00:00Z</vt:filetime>
  </property>
</Properties>
</file>